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7147" w14:textId="4B112040" w:rsidR="00723D0B" w:rsidRPr="00631D23" w:rsidRDefault="0067555B">
      <w:pPr>
        <w:spacing w:line="240" w:lineRule="auto"/>
        <w:jc w:val="center"/>
        <w:rPr>
          <w:rFonts w:ascii="Arial" w:eastAsia="Arial" w:hAnsi="Arial" w:cs="Arial"/>
          <w:b/>
          <w:sz w:val="30"/>
          <w:szCs w:val="30"/>
        </w:rPr>
      </w:pPr>
      <w:r w:rsidRPr="0067555B">
        <w:rPr>
          <w:rFonts w:ascii="Arial" w:eastAsia="Arial" w:hAnsi="Arial" w:cs="Arial"/>
          <w:b/>
          <w:sz w:val="30"/>
          <w:szCs w:val="30"/>
        </w:rPr>
        <w:t>Customer Loyalty Enhancement Strategy through Brand Trust, Marketing Communication Strategy, and Marketing Communication Strategy Diversity</w:t>
      </w:r>
    </w:p>
    <w:p w14:paraId="02914530" w14:textId="77777777" w:rsidR="00A208CE" w:rsidRPr="00631D23" w:rsidRDefault="00A208CE">
      <w:pPr>
        <w:spacing w:line="240" w:lineRule="auto"/>
        <w:rPr>
          <w:rFonts w:ascii="Arial" w:eastAsia="Arial" w:hAnsi="Arial" w:cs="Arial"/>
          <w:sz w:val="22"/>
          <w:szCs w:val="22"/>
        </w:rPr>
      </w:pPr>
    </w:p>
    <w:p w14:paraId="1A17F6BD" w14:textId="5FB58E96" w:rsidR="00A208CE" w:rsidRPr="0067555B" w:rsidRDefault="0067555B" w:rsidP="00742255">
      <w:pPr>
        <w:spacing w:line="240" w:lineRule="auto"/>
        <w:jc w:val="center"/>
        <w:rPr>
          <w:rFonts w:ascii="Arial" w:eastAsia="Arial" w:hAnsi="Arial" w:cs="Arial"/>
          <w:b/>
          <w:sz w:val="22"/>
          <w:szCs w:val="22"/>
          <w:vertAlign w:val="superscript"/>
        </w:rPr>
      </w:pPr>
      <w:r>
        <w:rPr>
          <w:rFonts w:ascii="Arial" w:eastAsia="Arial" w:hAnsi="Arial" w:cs="Arial"/>
          <w:b/>
          <w:sz w:val="22"/>
          <w:szCs w:val="22"/>
        </w:rPr>
        <w:t>Lambok Manurung</w:t>
      </w:r>
      <w:r w:rsidR="00742255" w:rsidRPr="0067555B">
        <w:rPr>
          <w:rFonts w:ascii="Arial" w:eastAsia="Arial" w:hAnsi="Arial" w:cs="Arial"/>
          <w:b/>
          <w:sz w:val="22"/>
          <w:szCs w:val="22"/>
          <w:vertAlign w:val="superscript"/>
        </w:rPr>
        <w:t>1</w:t>
      </w:r>
      <w:r w:rsidR="00742255" w:rsidRPr="0067555B">
        <w:rPr>
          <w:rFonts w:ascii="Arial" w:eastAsia="Arial" w:hAnsi="Arial" w:cs="Arial"/>
          <w:b/>
          <w:sz w:val="22"/>
          <w:szCs w:val="22"/>
        </w:rPr>
        <w:t xml:space="preserve">, </w:t>
      </w:r>
      <w:r w:rsidRPr="0067555B">
        <w:rPr>
          <w:rFonts w:ascii="Arial" w:eastAsia="Arial" w:hAnsi="Arial" w:cs="Arial"/>
          <w:b/>
          <w:sz w:val="22"/>
          <w:szCs w:val="22"/>
        </w:rPr>
        <w:t>Dina Hastalona</w:t>
      </w:r>
      <w:r w:rsidR="00742255" w:rsidRPr="0067555B">
        <w:rPr>
          <w:rFonts w:ascii="Arial" w:eastAsia="Arial" w:hAnsi="Arial" w:cs="Arial"/>
          <w:b/>
          <w:sz w:val="22"/>
          <w:szCs w:val="22"/>
          <w:vertAlign w:val="superscript"/>
        </w:rPr>
        <w:t>2</w:t>
      </w:r>
      <w:r w:rsidR="00742255" w:rsidRPr="0067555B">
        <w:rPr>
          <w:rFonts w:ascii="Arial" w:eastAsia="Arial" w:hAnsi="Arial" w:cs="Arial"/>
          <w:b/>
          <w:sz w:val="22"/>
          <w:szCs w:val="22"/>
        </w:rPr>
        <w:t xml:space="preserve">, </w:t>
      </w:r>
      <w:r>
        <w:rPr>
          <w:rFonts w:ascii="Arial" w:eastAsia="Arial" w:hAnsi="Arial" w:cs="Arial"/>
          <w:b/>
          <w:sz w:val="22"/>
          <w:szCs w:val="22"/>
        </w:rPr>
        <w:t>Bambang Sutejo</w:t>
      </w:r>
      <w:r w:rsidR="00742255" w:rsidRPr="0067555B">
        <w:rPr>
          <w:rFonts w:ascii="Arial" w:eastAsia="Arial" w:hAnsi="Arial" w:cs="Arial"/>
          <w:b/>
          <w:sz w:val="22"/>
          <w:szCs w:val="22"/>
          <w:vertAlign w:val="superscript"/>
        </w:rPr>
        <w:t>3</w:t>
      </w:r>
    </w:p>
    <w:p w14:paraId="24618243" w14:textId="532BF366" w:rsidR="00A208CE" w:rsidRPr="0067555B" w:rsidRDefault="002E75F7">
      <w:pPr>
        <w:spacing w:line="240" w:lineRule="auto"/>
        <w:jc w:val="center"/>
        <w:rPr>
          <w:rFonts w:ascii="Arial" w:eastAsia="Arial" w:hAnsi="Arial" w:cs="Arial"/>
          <w:sz w:val="22"/>
          <w:szCs w:val="22"/>
          <w:vertAlign w:val="superscript"/>
        </w:rPr>
      </w:pPr>
      <w:r w:rsidRPr="0067555B">
        <w:rPr>
          <w:rFonts w:ascii="Arial" w:eastAsia="Arial" w:hAnsi="Arial" w:cs="Arial"/>
          <w:sz w:val="22"/>
          <w:szCs w:val="22"/>
        </w:rPr>
        <w:t>Management</w:t>
      </w:r>
      <w:r w:rsidR="00742255" w:rsidRPr="0067555B">
        <w:rPr>
          <w:rFonts w:ascii="Arial" w:eastAsia="Arial" w:hAnsi="Arial" w:cs="Arial"/>
          <w:sz w:val="22"/>
          <w:szCs w:val="22"/>
        </w:rPr>
        <w:t xml:space="preserve">, </w:t>
      </w:r>
      <w:r w:rsidRPr="0067555B">
        <w:rPr>
          <w:rFonts w:ascii="Arial" w:eastAsia="Arial" w:hAnsi="Arial" w:cs="Arial"/>
          <w:sz w:val="22"/>
          <w:szCs w:val="22"/>
        </w:rPr>
        <w:t>Battuta University</w:t>
      </w:r>
      <w:r w:rsidR="00742255" w:rsidRPr="0067555B">
        <w:rPr>
          <w:rFonts w:ascii="Arial" w:eastAsia="Arial" w:hAnsi="Arial" w:cs="Arial"/>
          <w:sz w:val="22"/>
          <w:szCs w:val="22"/>
          <w:vertAlign w:val="superscript"/>
        </w:rPr>
        <w:t xml:space="preserve">   </w:t>
      </w:r>
    </w:p>
    <w:p w14:paraId="4BCF0766" w14:textId="60E6FA55" w:rsidR="00A208CE" w:rsidRPr="0067555B" w:rsidRDefault="00261B5A">
      <w:pPr>
        <w:spacing w:line="240" w:lineRule="auto"/>
        <w:jc w:val="center"/>
        <w:rPr>
          <w:rFonts w:ascii="Arial" w:eastAsia="Arial" w:hAnsi="Arial" w:cs="Arial"/>
          <w:i/>
          <w:sz w:val="22"/>
          <w:szCs w:val="22"/>
        </w:rPr>
      </w:pPr>
      <w:r w:rsidRPr="0067555B">
        <w:rPr>
          <w:rFonts w:ascii="Arial" w:eastAsia="Arial" w:hAnsi="Arial" w:cs="Arial"/>
          <w:sz w:val="22"/>
          <w:szCs w:val="22"/>
        </w:rPr>
        <w:t>Sekip Street, Medan, Indonesia</w:t>
      </w:r>
    </w:p>
    <w:p w14:paraId="605BC3B2" w14:textId="382C916F" w:rsidR="00A208CE" w:rsidRDefault="007A501D">
      <w:pPr>
        <w:spacing w:line="240" w:lineRule="auto"/>
        <w:jc w:val="center"/>
      </w:pPr>
      <w:r w:rsidRPr="0067555B">
        <w:rPr>
          <w:rFonts w:ascii="Arial" w:eastAsia="Arial" w:hAnsi="Arial" w:cs="Arial"/>
          <w:sz w:val="22"/>
          <w:szCs w:val="22"/>
        </w:rPr>
        <w:t>Correspondence</w:t>
      </w:r>
      <w:r w:rsidR="0067555B">
        <w:rPr>
          <w:rFonts w:ascii="Arial" w:eastAsia="Arial" w:hAnsi="Arial" w:cs="Arial"/>
          <w:sz w:val="22"/>
          <w:szCs w:val="22"/>
        </w:rPr>
        <w:t xml:space="preserve"> Author</w:t>
      </w:r>
      <w:r w:rsidRPr="0067555B">
        <w:rPr>
          <w:rFonts w:ascii="Arial" w:eastAsia="Arial" w:hAnsi="Arial" w:cs="Arial"/>
          <w:sz w:val="22"/>
          <w:szCs w:val="22"/>
        </w:rPr>
        <w:t xml:space="preserve">: </w:t>
      </w:r>
      <w:hyperlink r:id="rId9" w:history="1">
        <w:r w:rsidR="0067555B" w:rsidRPr="00566146">
          <w:rPr>
            <w:rStyle w:val="Hyperlink"/>
          </w:rPr>
          <w:t>lambok@gmail.com</w:t>
        </w:r>
      </w:hyperlink>
    </w:p>
    <w:p w14:paraId="5B0E50BB" w14:textId="529F0E85" w:rsidR="00A208CE" w:rsidRPr="00631D23" w:rsidRDefault="00893040" w:rsidP="00893040">
      <w:pPr>
        <w:spacing w:line="240" w:lineRule="auto"/>
        <w:rPr>
          <w:rFonts w:ascii="Arial" w:eastAsia="Arial" w:hAnsi="Arial" w:cs="Arial"/>
          <w:b/>
          <w:sz w:val="22"/>
          <w:szCs w:val="22"/>
        </w:rPr>
      </w:pPr>
      <w:r>
        <w:rPr>
          <w:rFonts w:ascii="Arial" w:eastAsia="Arial" w:hAnsi="Arial" w:cs="Arial"/>
          <w:sz w:val="22"/>
          <w:szCs w:val="22"/>
        </w:rPr>
        <w:tab/>
      </w:r>
    </w:p>
    <w:p w14:paraId="4F3C0C3F" w14:textId="77777777" w:rsidR="00A208CE" w:rsidRPr="00631D23" w:rsidRDefault="00A208CE" w:rsidP="005E7702">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Pr="00631D23" w:rsidRDefault="007A501D" w:rsidP="005E7702">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sidRPr="00631D23">
        <w:rPr>
          <w:rFonts w:ascii="Arial" w:eastAsia="Arial" w:hAnsi="Arial" w:cs="Arial"/>
          <w:b/>
          <w:color w:val="000000"/>
          <w:sz w:val="22"/>
          <w:szCs w:val="22"/>
        </w:rPr>
        <w:t>ABSTRACT</w:t>
      </w:r>
    </w:p>
    <w:p w14:paraId="3F282BCA" w14:textId="77777777" w:rsidR="00A208CE" w:rsidRPr="00631D23"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sz w:val="22"/>
          <w:szCs w:val="22"/>
        </w:rPr>
      </w:pPr>
    </w:p>
    <w:p w14:paraId="7D16E20F" w14:textId="0F8345E8" w:rsidR="00E2051E" w:rsidRPr="00631D23" w:rsidRDefault="005E7702">
      <w:pPr>
        <w:widowControl w:val="0"/>
        <w:pBdr>
          <w:top w:val="nil"/>
          <w:left w:val="nil"/>
          <w:bottom w:val="nil"/>
          <w:right w:val="nil"/>
          <w:between w:val="nil"/>
        </w:pBdr>
        <w:tabs>
          <w:tab w:val="left" w:pos="-720"/>
          <w:tab w:val="left" w:pos="0"/>
        </w:tabs>
        <w:spacing w:line="240" w:lineRule="auto"/>
        <w:jc w:val="both"/>
        <w:rPr>
          <w:rFonts w:ascii="Arial" w:eastAsia="Arial" w:hAnsi="Arial" w:cs="Arial"/>
          <w:sz w:val="22"/>
          <w:szCs w:val="22"/>
        </w:rPr>
      </w:pPr>
      <w:r w:rsidRPr="00631D23">
        <w:rPr>
          <w:rFonts w:ascii="Arial" w:eastAsia="Arial" w:hAnsi="Arial" w:cs="Arial"/>
          <w:sz w:val="22"/>
          <w:szCs w:val="22"/>
        </w:rPr>
        <w:t>This study aims to determine the effect of Brand Trust on Customer Loyalty at PT. Jaya Abadi Chandra Kartika Medan, determine the effect of Marketing Communication Strategies on Customer Loyalty at PT. Jaya Abadi Chandra Kartika Medan, determine the effect of Product Diversity on Customer Loyalty at PT. Jaya Abadi Chandra Kartika Medan, determine the effect of Brand Trust, Marketing Communication Strategies and Product Diversity on Customer Loyalty at PT. Jaya Abadi Chandra Kartika Medan. The population in this study are customers of PT. Jaya Abadi Chandra Kartika Medan totaling 137 respondents. The technique of determining the number of samples used in this study is Slovin formula and totaling 102 respondents. The results of the research analysis show that Brand Trust, Marketing Communication Strategies and Product Diversity partially have a positive and significant effect on Customer Loyalty at PT. Jaya Abadi Chandra Kartika Medan. The results showed that Brand Trust, Marketing Communication Strategies and Product Diversity simultaneously have a positive and significant effect on Customer Loyalty at PT. Jaya Abadi Chandra Kartika Medan. The results of this study are supported by the value of R square (R2) which means Brand Trust, Marketing Communication Strategies and Product Diversity have an effect on Customer Loyalty at PT. Jaya Abadi Chandra Kartika Medan. While the remaining is effected by other factors originating from outside this research model such as brand image, promotion, and location.</w:t>
      </w:r>
    </w:p>
    <w:p w14:paraId="724DA7C2" w14:textId="77777777" w:rsidR="00A208CE" w:rsidRPr="00631D23" w:rsidRDefault="00A208CE">
      <w:pPr>
        <w:widowControl w:val="0"/>
        <w:pBdr>
          <w:top w:val="nil"/>
          <w:left w:val="nil"/>
          <w:bottom w:val="nil"/>
          <w:right w:val="nil"/>
          <w:between w:val="nil"/>
        </w:pBdr>
        <w:tabs>
          <w:tab w:val="left" w:pos="-720"/>
          <w:tab w:val="left" w:pos="0"/>
        </w:tabs>
        <w:spacing w:line="240" w:lineRule="auto"/>
        <w:jc w:val="both"/>
        <w:rPr>
          <w:rFonts w:ascii="Arial" w:eastAsia="Arial" w:hAnsi="Arial" w:cs="Arial"/>
          <w:i/>
          <w:sz w:val="22"/>
          <w:szCs w:val="22"/>
        </w:rPr>
      </w:pPr>
    </w:p>
    <w:p w14:paraId="2829A448" w14:textId="3B2B5E42" w:rsidR="00A208CE" w:rsidRPr="00631D23" w:rsidRDefault="007A501D">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631D23">
        <w:rPr>
          <w:rFonts w:ascii="Arial" w:eastAsia="Arial" w:hAnsi="Arial" w:cs="Arial"/>
          <w:b/>
          <w:sz w:val="22"/>
          <w:szCs w:val="22"/>
        </w:rPr>
        <w:t xml:space="preserve">Keywords: </w:t>
      </w:r>
      <w:r w:rsidR="005E7702" w:rsidRPr="00631D23">
        <w:rPr>
          <w:rFonts w:ascii="Arial" w:eastAsia="Arial" w:hAnsi="Arial" w:cs="Arial"/>
          <w:sz w:val="22"/>
          <w:szCs w:val="22"/>
        </w:rPr>
        <w:t>Brand Trust</w:t>
      </w:r>
      <w:r w:rsidR="009D29E5" w:rsidRPr="00631D23">
        <w:rPr>
          <w:rFonts w:ascii="Arial" w:eastAsia="Arial" w:hAnsi="Arial" w:cs="Arial"/>
          <w:sz w:val="22"/>
          <w:szCs w:val="22"/>
        </w:rPr>
        <w:t xml:space="preserve">, </w:t>
      </w:r>
      <w:r w:rsidR="005E7702" w:rsidRPr="00631D23">
        <w:rPr>
          <w:rFonts w:ascii="Arial" w:eastAsia="Arial" w:hAnsi="Arial" w:cs="Arial"/>
          <w:sz w:val="22"/>
          <w:szCs w:val="22"/>
        </w:rPr>
        <w:t>Marketing Communication</w:t>
      </w:r>
      <w:r w:rsidR="009D29E5" w:rsidRPr="00631D23">
        <w:rPr>
          <w:rFonts w:ascii="Arial" w:eastAsia="Arial" w:hAnsi="Arial" w:cs="Arial"/>
          <w:sz w:val="22"/>
          <w:szCs w:val="22"/>
        </w:rPr>
        <w:t xml:space="preserve">, </w:t>
      </w:r>
      <w:r w:rsidR="005E7702" w:rsidRPr="00631D23">
        <w:rPr>
          <w:rFonts w:ascii="Arial" w:eastAsia="Arial" w:hAnsi="Arial" w:cs="Arial"/>
          <w:sz w:val="22"/>
          <w:szCs w:val="22"/>
        </w:rPr>
        <w:t>Product Diversity</w:t>
      </w:r>
      <w:r w:rsidR="009D29E5" w:rsidRPr="00631D23">
        <w:rPr>
          <w:rFonts w:ascii="Arial" w:eastAsia="Arial" w:hAnsi="Arial" w:cs="Arial"/>
          <w:sz w:val="22"/>
          <w:szCs w:val="22"/>
        </w:rPr>
        <w:t>.</w:t>
      </w:r>
      <w:r w:rsidRPr="00631D23">
        <w:rPr>
          <w:rFonts w:ascii="Arial" w:eastAsia="Arial" w:hAnsi="Arial" w:cs="Arial"/>
          <w:sz w:val="22"/>
          <w:szCs w:val="22"/>
        </w:rPr>
        <w:t xml:space="preserve"> </w:t>
      </w:r>
    </w:p>
    <w:p w14:paraId="609019B9" w14:textId="77777777" w:rsidR="00A208CE" w:rsidRPr="00631D23" w:rsidRDefault="00A208CE">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p>
    <w:p w14:paraId="1337B78F" w14:textId="77777777" w:rsidR="00A208CE" w:rsidRPr="00631D23"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color w:val="000000"/>
          <w:sz w:val="22"/>
          <w:szCs w:val="22"/>
        </w:rPr>
      </w:pPr>
    </w:p>
    <w:p w14:paraId="770CA856" w14:textId="4BAD4C1D" w:rsidR="00A208CE" w:rsidRPr="00631D23" w:rsidRDefault="00A208CE" w:rsidP="00D11BEA">
      <w:pPr>
        <w:spacing w:line="240" w:lineRule="auto"/>
        <w:rPr>
          <w:rFonts w:ascii="Arial" w:eastAsia="Arial" w:hAnsi="Arial" w:cs="Arial"/>
          <w:b/>
          <w:sz w:val="22"/>
          <w:szCs w:val="22"/>
        </w:rPr>
      </w:pPr>
    </w:p>
    <w:p w14:paraId="524DE287" w14:textId="77777777" w:rsidR="00D11BEA" w:rsidRPr="00631D23" w:rsidRDefault="00D11BEA" w:rsidP="00D11BEA">
      <w:pPr>
        <w:spacing w:line="240" w:lineRule="auto"/>
        <w:rPr>
          <w:rFonts w:ascii="Arial" w:eastAsia="Arial" w:hAnsi="Arial" w:cs="Arial"/>
          <w:b/>
          <w:sz w:val="22"/>
          <w:szCs w:val="22"/>
        </w:rPr>
      </w:pPr>
    </w:p>
    <w:p w14:paraId="3BA2ED18" w14:textId="77777777" w:rsidR="00A208CE" w:rsidRPr="00631D23" w:rsidRDefault="007A501D">
      <w:pPr>
        <w:spacing w:line="240" w:lineRule="auto"/>
        <w:jc w:val="center"/>
        <w:rPr>
          <w:rFonts w:ascii="Arial" w:eastAsia="Arial" w:hAnsi="Arial" w:cs="Arial"/>
          <w:b/>
          <w:sz w:val="22"/>
          <w:szCs w:val="22"/>
        </w:rPr>
      </w:pPr>
      <w:r w:rsidRPr="00631D23">
        <w:rPr>
          <w:rFonts w:ascii="Arial" w:eastAsia="Arial" w:hAnsi="Arial" w:cs="Arial"/>
          <w:b/>
          <w:sz w:val="22"/>
          <w:szCs w:val="22"/>
        </w:rPr>
        <w:t>INTRODUCTION</w:t>
      </w:r>
    </w:p>
    <w:p w14:paraId="4EB08CD9" w14:textId="77777777" w:rsidR="00A208CE" w:rsidRPr="00631D23" w:rsidRDefault="00A208CE">
      <w:pPr>
        <w:spacing w:line="240" w:lineRule="auto"/>
        <w:rPr>
          <w:rFonts w:ascii="Arial" w:eastAsia="Arial" w:hAnsi="Arial" w:cs="Arial"/>
          <w:b/>
          <w:sz w:val="22"/>
          <w:szCs w:val="22"/>
        </w:rPr>
      </w:pPr>
    </w:p>
    <w:p w14:paraId="473BD27C" w14:textId="6537F899" w:rsidR="00723D0B"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Nowadays, the development of the plastic putty industry in Indonesia is getting more and more rapid. The growing world of property in Indonesia has contributed to the growing size of the existing plastic caulk industry and the emergence of new players in the plastic caulk industry. Plastic putty in addition to having an aesthetic function. Industrial development in Indonesia is increasing. The government has carried out development in all fields, both physical and non-physical. One of the forms of development is industrial development in Indonesia. Increased development in this sector is expected to provide foreign exchange for the country, increase employment and reduce dependence on other countries' products. However, in its development, almost all paint companies experience the same problems, including: inventory, increasingly diverse consumer color demand and the uncertainty of putty trends every year. These things force all plastic putty companies to think of a strategy to overcome these major problems.</w:t>
      </w:r>
    </w:p>
    <w:p w14:paraId="25762394" w14:textId="77777777" w:rsidR="007950AA"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C2E2733" w14:textId="0B446A90" w:rsidR="007950AA"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lastRenderedPageBreak/>
        <w:t>The plastic putty industry in Medan has recently continued to develop in an integrated manner. The rapid development of the downstream industry and also the semi-finished materials industry so far, is the driver for the construction of upstream industries. In other words, the needs of raw materials or raw material providers in the industrial sector are interrelated. Therefore, the development of the chemical industry must be balanced between the upstream industry which is a provider of raw materials, and the downstream industry which will process these raw materials into products. The decline in customer loyalty of Syngloss brand plastic putty can be seen from the declining sales and the increasing level of complaints every month as well as the decrease in the number of the company's customers. The number of customers who complained to the company regarding customer disappointment in the company caused customers who did not make a repeat purchase, resulting in a decrease in sales of Syngloss brand plastic putty every year.</w:t>
      </w:r>
    </w:p>
    <w:p w14:paraId="65529694" w14:textId="77777777" w:rsidR="007950AA"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D3D9655" w14:textId="0E282CC0" w:rsidR="007950AA"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Personal selling dapat lebih efektif karena unsur-unsur pemasar sekaligus perusahaan dapat langsung mengetahui reaksi pelanggan dengan begitu cepat karena unsur-unsur pemasar dapat dilakukan dengan interaksi langsung, tetapi pesan yang diterima pelanggan perusahaan tidak konsisten karena perbedaan pengetahuan antar karyawan. Promosi penjualan menggunakan hadiah, parsel dan paket pembelian adalah upaya perusahaan yang bersifat media dan non media untuk merangsang coba-coba dari pelanggan, meningkatkan permintaan dari pelanggan, dan memperbaiki kinerja pemasaran dari penjualan, tetapi hadiah yang ditawarkan tidak dapat menarik perhatian dari pelanggan, seperti pulpen, jam dinding dan makanan ringan. Keberagaman produk merupakan suatu rancangan baru yang sangat berbeda dari pesaing untuk memberikan produk unggul di mata pelanggan. untuk memberikan perbedaan yang unggul dapat melalui bentuk, keistimewaan, kualitas kinerja, kualitas kesesuaian, daya tahan, keandalan, mudah diperbaiki, gaya, dan rancangan. Hasil diferensiasi produk memberikan kontribusi yang saling terkait dengan minat beli pelanggan.</w:t>
      </w:r>
    </w:p>
    <w:p w14:paraId="0DF3F0CF" w14:textId="77777777" w:rsidR="00E2051E" w:rsidRPr="00631D23" w:rsidRDefault="00E2051E"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15793987" w14:textId="77777777" w:rsidR="009D29E5" w:rsidRPr="00631D23" w:rsidRDefault="009D29E5"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2F477328" w14:textId="77777777" w:rsidR="00F3717A" w:rsidRPr="00631D23" w:rsidRDefault="00F3717A" w:rsidP="006C1B1E">
      <w:pPr>
        <w:pBdr>
          <w:top w:val="nil"/>
          <w:left w:val="nil"/>
          <w:bottom w:val="nil"/>
          <w:right w:val="nil"/>
          <w:between w:val="nil"/>
        </w:pBdr>
        <w:spacing w:line="240" w:lineRule="auto"/>
        <w:jc w:val="both"/>
        <w:rPr>
          <w:rFonts w:ascii="Arial" w:eastAsia="Arial" w:hAnsi="Arial" w:cs="Arial"/>
          <w:color w:val="000000"/>
          <w:sz w:val="22"/>
          <w:szCs w:val="22"/>
        </w:rPr>
      </w:pPr>
    </w:p>
    <w:p w14:paraId="6571BA4F" w14:textId="51D3FF76" w:rsidR="00F3717A" w:rsidRPr="00631D23" w:rsidRDefault="00C13832" w:rsidP="00C13832">
      <w:pPr>
        <w:pBdr>
          <w:top w:val="nil"/>
          <w:left w:val="nil"/>
          <w:bottom w:val="nil"/>
          <w:right w:val="nil"/>
          <w:between w:val="nil"/>
        </w:pBdr>
        <w:spacing w:line="240" w:lineRule="auto"/>
        <w:jc w:val="center"/>
        <w:rPr>
          <w:rFonts w:ascii="Arial" w:eastAsia="Arial" w:hAnsi="Arial" w:cs="Arial"/>
          <w:b/>
          <w:color w:val="000000"/>
          <w:sz w:val="22"/>
          <w:szCs w:val="22"/>
        </w:rPr>
      </w:pPr>
      <w:r w:rsidRPr="00631D23">
        <w:rPr>
          <w:rFonts w:ascii="Arial" w:eastAsia="Arial" w:hAnsi="Arial" w:cs="Arial"/>
          <w:b/>
          <w:color w:val="000000"/>
          <w:sz w:val="22"/>
          <w:szCs w:val="22"/>
        </w:rPr>
        <w:t>LITERATURE REVIEW</w:t>
      </w:r>
    </w:p>
    <w:p w14:paraId="6F8B739E" w14:textId="7FC42914" w:rsidR="00C13832" w:rsidRPr="00631D23" w:rsidRDefault="00C13832"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0C546189" w14:textId="0D4A6115" w:rsidR="007950AA" w:rsidRPr="00631D23" w:rsidRDefault="007950AA"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Sales</w:t>
      </w:r>
    </w:p>
    <w:p w14:paraId="388BCD92" w14:textId="5A8ADDE1" w:rsidR="00723D0B"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According to Yuniarti (2015:241), Customer Loyalty is the amount of consumption and frequency of purchases made by a consumer towards a company. In measuring loyalty, the following attributes are needed: 1) Saying positive things about the company to others, 2) Recommending the company to others who ask for advice, 3) Considering that the company is the first choice in making a purchase of services, 4) Doing more business or buying with the company in the next few years.</w:t>
      </w:r>
    </w:p>
    <w:p w14:paraId="7C9EFF27"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378129AC" w14:textId="67EADCE3" w:rsidR="007950AA" w:rsidRPr="00631D23" w:rsidRDefault="005B7CA3"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Brand Trust</w:t>
      </w:r>
    </w:p>
    <w:p w14:paraId="3C3E69A6" w14:textId="3925631F" w:rsidR="00723D0B" w:rsidRPr="00631D23" w:rsidRDefault="007950AA"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eastAsia="Calibri"/>
        </w:rPr>
        <w:t>Menurut Priansa (2016:115), Kepercayaan merupakan pondasi dari bisnis. Menciptakan dan membangun kepercayaan konsumen merupakah salah satu faktor yang paling penting dalam menciptakan loyalitas konsumen</w:t>
      </w:r>
      <w:r w:rsidRPr="00631D23">
        <w:rPr>
          <w:color w:val="000000"/>
          <w:shd w:val="clear" w:color="auto" w:fill="FFFFFF"/>
        </w:rPr>
        <w:t>. Strategi yang dilakukan oleh perusahaan dan pemasar dalam rangka membangun kepercayaan, yaitu</w:t>
      </w:r>
      <w:r w:rsidRPr="00631D23">
        <w:rPr>
          <w:color w:val="000000"/>
        </w:rPr>
        <w:t>:</w:t>
      </w:r>
      <w:r w:rsidRPr="00631D23">
        <w:t xml:space="preserve"> 1) </w:t>
      </w:r>
      <w:r w:rsidRPr="00631D23">
        <w:rPr>
          <w:bCs/>
        </w:rPr>
        <w:t>Integritas</w:t>
      </w:r>
      <w:r w:rsidRPr="00631D23">
        <w:t xml:space="preserve">, 2) </w:t>
      </w:r>
      <w:r w:rsidRPr="00631D23">
        <w:rPr>
          <w:bCs/>
        </w:rPr>
        <w:t>Niat</w:t>
      </w:r>
      <w:r w:rsidRPr="00631D23">
        <w:t xml:space="preserve">, 3) </w:t>
      </w:r>
      <w:r w:rsidRPr="00631D23">
        <w:rPr>
          <w:bCs/>
        </w:rPr>
        <w:t>Kemampuan, 4) Hasil.</w:t>
      </w:r>
    </w:p>
    <w:p w14:paraId="382E27EB" w14:textId="5DBE389D"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F46087D" w14:textId="5D670B25" w:rsidR="007950AA" w:rsidRPr="00631D23" w:rsidRDefault="005B7CA3"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Marketing Communication Strategy</w:t>
      </w:r>
    </w:p>
    <w:p w14:paraId="658EBB7F" w14:textId="16F2B3C4" w:rsidR="00723D0B" w:rsidRPr="00631D23" w:rsidRDefault="005B7CA3"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According to Yuniarti (2016:171), Marketing Communication is an important aspect in the overall marketing mission and determines the success of marketing. There are 6 dimensions of Marketing Communication Strategy, namely: 1) Message initiator (source), 2) Credibility, 3) Informal source credibility, 4) Formal source credibility, 5) Spokesperson and supporter credibility, 6) Message credibility.</w:t>
      </w:r>
    </w:p>
    <w:p w14:paraId="0548DE2E" w14:textId="578049E0" w:rsidR="00723D0B" w:rsidRPr="00631D23" w:rsidRDefault="00723D0B" w:rsidP="00723D0B">
      <w:pPr>
        <w:pBdr>
          <w:top w:val="nil"/>
          <w:left w:val="nil"/>
          <w:bottom w:val="nil"/>
          <w:right w:val="nil"/>
          <w:between w:val="nil"/>
        </w:pBdr>
        <w:spacing w:line="240" w:lineRule="auto"/>
        <w:jc w:val="both"/>
        <w:rPr>
          <w:rFonts w:ascii="Arial" w:eastAsia="Arial" w:hAnsi="Arial" w:cs="Arial"/>
          <w:b/>
          <w:bCs/>
          <w:color w:val="000000"/>
          <w:sz w:val="22"/>
          <w:szCs w:val="22"/>
        </w:rPr>
      </w:pPr>
    </w:p>
    <w:p w14:paraId="1F0B36F0" w14:textId="77777777" w:rsidR="005B7CA3" w:rsidRPr="00631D23" w:rsidRDefault="005B7CA3"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Product Disversity</w:t>
      </w:r>
    </w:p>
    <w:p w14:paraId="50B21354" w14:textId="4C6B2EB7" w:rsidR="00723D0B" w:rsidRPr="00631D23" w:rsidRDefault="005B7CA3"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According to Dewi (2018:64), Product Diversity is a process of designing a set of differentiators or physical product attributes to differentiate products. Dimensions of product diversity include: 1) Width , 2) Depth , 3) Breadth , 4) Consistency.</w:t>
      </w:r>
    </w:p>
    <w:p w14:paraId="3EEB4866" w14:textId="70013647" w:rsidR="008D61BE" w:rsidRPr="00631D23" w:rsidRDefault="008D61BE" w:rsidP="008D61BE">
      <w:pPr>
        <w:spacing w:line="276" w:lineRule="auto"/>
        <w:jc w:val="both"/>
      </w:pPr>
      <w:r w:rsidRPr="00631D23">
        <w:t>The following is the research hypothesis test:</w:t>
      </w:r>
    </w:p>
    <w:p w14:paraId="0CD0F881" w14:textId="77777777" w:rsidR="008D61BE" w:rsidRPr="00631D23" w:rsidRDefault="008D61BE" w:rsidP="008D61BE">
      <w:pPr>
        <w:pStyle w:val="Default"/>
        <w:spacing w:after="0" w:line="276" w:lineRule="auto"/>
        <w:ind w:left="720" w:hanging="731"/>
        <w:jc w:val="both"/>
        <w:rPr>
          <w:rFonts w:ascii="Arial" w:hAnsi="Arial" w:cs="Arial"/>
          <w:noProof/>
          <w:color w:val="auto"/>
          <w:sz w:val="22"/>
          <w:szCs w:val="22"/>
          <w:lang w:val="en-US"/>
        </w:rPr>
      </w:pPr>
      <w:r w:rsidRPr="00631D23">
        <w:rPr>
          <w:rFonts w:ascii="Arial" w:hAnsi="Arial" w:cs="Arial"/>
          <w:noProof/>
          <w:color w:val="auto"/>
          <w:sz w:val="22"/>
          <w:szCs w:val="22"/>
          <w:lang w:val="en-US"/>
        </w:rPr>
        <w:t xml:space="preserve">H </w:t>
      </w:r>
      <w:r w:rsidRPr="00631D23">
        <w:rPr>
          <w:rFonts w:ascii="Arial" w:hAnsi="Arial" w:cs="Arial"/>
          <w:noProof/>
          <w:color w:val="auto"/>
          <w:sz w:val="22"/>
          <w:szCs w:val="22"/>
          <w:vertAlign w:val="subscript"/>
          <w:lang w:val="en-US"/>
        </w:rPr>
        <w:t xml:space="preserve">1 </w:t>
      </w:r>
      <w:r w:rsidRPr="00631D23">
        <w:rPr>
          <w:rFonts w:ascii="Arial" w:hAnsi="Arial" w:cs="Arial"/>
          <w:noProof/>
          <w:color w:val="auto"/>
          <w:sz w:val="22"/>
          <w:szCs w:val="22"/>
          <w:lang w:val="en-US"/>
        </w:rPr>
        <w:t xml:space="preserve">: </w:t>
      </w:r>
      <w:r w:rsidRPr="00631D23">
        <w:rPr>
          <w:rFonts w:ascii="Arial" w:hAnsi="Arial" w:cs="Arial"/>
          <w:noProof/>
          <w:color w:val="auto"/>
          <w:sz w:val="22"/>
          <w:szCs w:val="22"/>
          <w:lang w:val="en-US"/>
        </w:rPr>
        <w:tab/>
        <w:t>It is suspected that there is an influence of Brand Trust on Sales at PT. Jaya Abadi Chandra Kartika Medan.</w:t>
      </w:r>
    </w:p>
    <w:p w14:paraId="47DA250F" w14:textId="77777777" w:rsidR="008D61BE" w:rsidRPr="00631D23" w:rsidRDefault="008D61BE" w:rsidP="008D61BE">
      <w:pPr>
        <w:pStyle w:val="Default"/>
        <w:spacing w:after="0" w:line="276" w:lineRule="auto"/>
        <w:ind w:left="720" w:hanging="720"/>
        <w:jc w:val="both"/>
        <w:rPr>
          <w:rFonts w:ascii="Arial" w:hAnsi="Arial" w:cs="Arial"/>
          <w:noProof/>
          <w:color w:val="auto"/>
          <w:sz w:val="22"/>
          <w:szCs w:val="22"/>
          <w:lang w:val="en-US"/>
        </w:rPr>
      </w:pPr>
      <w:r w:rsidRPr="00631D23">
        <w:rPr>
          <w:rFonts w:ascii="Arial" w:hAnsi="Arial" w:cs="Arial"/>
          <w:noProof/>
          <w:color w:val="auto"/>
          <w:sz w:val="22"/>
          <w:szCs w:val="22"/>
          <w:lang w:val="en-US"/>
        </w:rPr>
        <w:t xml:space="preserve">H </w:t>
      </w:r>
      <w:r w:rsidRPr="00631D23">
        <w:rPr>
          <w:rFonts w:ascii="Arial" w:hAnsi="Arial" w:cs="Arial"/>
          <w:noProof/>
          <w:color w:val="auto"/>
          <w:sz w:val="22"/>
          <w:szCs w:val="22"/>
          <w:vertAlign w:val="subscript"/>
          <w:lang w:val="en-US"/>
        </w:rPr>
        <w:t xml:space="preserve">2 </w:t>
      </w:r>
      <w:r w:rsidRPr="00631D23">
        <w:rPr>
          <w:rFonts w:ascii="Arial" w:hAnsi="Arial" w:cs="Arial"/>
          <w:noProof/>
          <w:color w:val="auto"/>
          <w:sz w:val="22"/>
          <w:szCs w:val="22"/>
          <w:lang w:val="en-US"/>
        </w:rPr>
        <w:t xml:space="preserve">: </w:t>
      </w:r>
      <w:r w:rsidRPr="00631D23">
        <w:rPr>
          <w:rFonts w:ascii="Arial" w:hAnsi="Arial" w:cs="Arial"/>
          <w:noProof/>
          <w:color w:val="auto"/>
          <w:sz w:val="22"/>
          <w:szCs w:val="22"/>
          <w:lang w:val="en-US"/>
        </w:rPr>
        <w:tab/>
        <w:t>It is suspected that there is an influence of Marketing Communication Strategy</w:t>
      </w:r>
      <w:r w:rsidRPr="00631D23">
        <w:rPr>
          <w:rFonts w:ascii="Arial" w:hAnsi="Arial" w:cs="Arial"/>
          <w:i/>
          <w:noProof/>
          <w:color w:val="auto"/>
          <w:sz w:val="22"/>
          <w:szCs w:val="22"/>
          <w:lang w:val="en-US"/>
        </w:rPr>
        <w:t xml:space="preserve"> </w:t>
      </w:r>
      <w:r w:rsidRPr="00631D23">
        <w:rPr>
          <w:rFonts w:ascii="Arial" w:hAnsi="Arial" w:cs="Arial"/>
          <w:noProof/>
          <w:color w:val="auto"/>
          <w:sz w:val="22"/>
          <w:szCs w:val="22"/>
          <w:lang w:val="en-US"/>
        </w:rPr>
        <w:t>on Sales at PT. Jaya Abadi Chandra Kartika Medan.</w:t>
      </w:r>
    </w:p>
    <w:p w14:paraId="16CC9322" w14:textId="77777777" w:rsidR="008D61BE" w:rsidRPr="00631D23" w:rsidRDefault="008D61BE" w:rsidP="008D61BE">
      <w:pPr>
        <w:pStyle w:val="Default"/>
        <w:spacing w:after="0" w:line="276" w:lineRule="auto"/>
        <w:ind w:left="720" w:hanging="720"/>
        <w:jc w:val="both"/>
        <w:rPr>
          <w:rFonts w:ascii="Arial" w:hAnsi="Arial" w:cs="Arial"/>
          <w:noProof/>
          <w:color w:val="auto"/>
          <w:sz w:val="22"/>
          <w:szCs w:val="22"/>
          <w:lang w:val="en-US"/>
        </w:rPr>
      </w:pPr>
      <w:r w:rsidRPr="00631D23">
        <w:rPr>
          <w:rFonts w:ascii="Arial" w:hAnsi="Arial" w:cs="Arial"/>
          <w:noProof/>
          <w:color w:val="auto"/>
          <w:sz w:val="22"/>
          <w:szCs w:val="22"/>
          <w:lang w:val="en-US"/>
        </w:rPr>
        <w:t xml:space="preserve">H </w:t>
      </w:r>
      <w:r w:rsidRPr="00631D23">
        <w:rPr>
          <w:rFonts w:ascii="Arial" w:hAnsi="Arial" w:cs="Arial"/>
          <w:noProof/>
          <w:color w:val="auto"/>
          <w:sz w:val="22"/>
          <w:szCs w:val="22"/>
          <w:vertAlign w:val="subscript"/>
          <w:lang w:val="en-US"/>
        </w:rPr>
        <w:t xml:space="preserve">3 </w:t>
      </w:r>
      <w:r w:rsidRPr="00631D23">
        <w:rPr>
          <w:rFonts w:ascii="Arial" w:hAnsi="Arial" w:cs="Arial"/>
          <w:noProof/>
          <w:color w:val="auto"/>
          <w:sz w:val="22"/>
          <w:szCs w:val="22"/>
          <w:lang w:val="en-US"/>
        </w:rPr>
        <w:t xml:space="preserve">: </w:t>
      </w:r>
      <w:r w:rsidRPr="00631D23">
        <w:rPr>
          <w:rFonts w:ascii="Arial" w:hAnsi="Arial" w:cs="Arial"/>
          <w:noProof/>
          <w:color w:val="auto"/>
          <w:sz w:val="22"/>
          <w:szCs w:val="22"/>
          <w:lang w:val="en-US"/>
        </w:rPr>
        <w:tab/>
        <w:t>It is suspected that there is an influence of Product Diversity</w:t>
      </w:r>
      <w:r w:rsidRPr="00631D23">
        <w:rPr>
          <w:rFonts w:ascii="Arial" w:hAnsi="Arial" w:cs="Arial"/>
          <w:i/>
          <w:noProof/>
          <w:color w:val="auto"/>
          <w:sz w:val="22"/>
          <w:szCs w:val="22"/>
          <w:lang w:val="en-US"/>
        </w:rPr>
        <w:t xml:space="preserve"> </w:t>
      </w:r>
      <w:r w:rsidRPr="00631D23">
        <w:rPr>
          <w:rFonts w:ascii="Arial" w:hAnsi="Arial" w:cs="Arial"/>
          <w:noProof/>
          <w:color w:val="auto"/>
          <w:sz w:val="22"/>
          <w:szCs w:val="22"/>
          <w:lang w:val="en-US"/>
        </w:rPr>
        <w:t>on Sales at PT. Jaya Abadi Chandra Kartika Medan.</w:t>
      </w:r>
    </w:p>
    <w:p w14:paraId="50247B36" w14:textId="41353B4B" w:rsidR="005B7CA3" w:rsidRPr="00631D23" w:rsidRDefault="008D61BE" w:rsidP="008D61BE">
      <w:p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 xml:space="preserve">H </w:t>
      </w:r>
      <w:r w:rsidRPr="00631D23">
        <w:rPr>
          <w:rFonts w:ascii="Arial" w:hAnsi="Arial" w:cs="Arial"/>
          <w:sz w:val="22"/>
          <w:szCs w:val="22"/>
          <w:vertAlign w:val="subscript"/>
        </w:rPr>
        <w:t xml:space="preserve">4 </w:t>
      </w:r>
      <w:r w:rsidRPr="00631D23">
        <w:rPr>
          <w:rFonts w:ascii="Arial" w:hAnsi="Arial" w:cs="Arial"/>
          <w:sz w:val="22"/>
          <w:szCs w:val="22"/>
        </w:rPr>
        <w:t xml:space="preserve">: </w:t>
      </w:r>
      <w:r w:rsidRPr="00631D23">
        <w:rPr>
          <w:rFonts w:ascii="Arial" w:hAnsi="Arial" w:cs="Arial"/>
          <w:sz w:val="22"/>
          <w:szCs w:val="22"/>
        </w:rPr>
        <w:tab/>
        <w:t>It is suspected that there is an influence of Brand Trust, Marketing Communication Strategy and Product Diversity</w:t>
      </w:r>
      <w:r w:rsidRPr="00631D23">
        <w:rPr>
          <w:rFonts w:ascii="Arial" w:hAnsi="Arial" w:cs="Arial"/>
          <w:i/>
          <w:sz w:val="22"/>
          <w:szCs w:val="22"/>
        </w:rPr>
        <w:t xml:space="preserve"> </w:t>
      </w:r>
      <w:r w:rsidRPr="00631D23">
        <w:rPr>
          <w:rFonts w:ascii="Arial" w:hAnsi="Arial" w:cs="Arial"/>
          <w:sz w:val="22"/>
          <w:szCs w:val="22"/>
        </w:rPr>
        <w:t>on Sales at PT. Jaya Abadi Chandra Kartika Medan.</w:t>
      </w:r>
    </w:p>
    <w:p w14:paraId="7656ADD7" w14:textId="77777777" w:rsidR="008D61BE" w:rsidRPr="00631D23" w:rsidRDefault="008D61BE" w:rsidP="008D61BE">
      <w:pPr>
        <w:pBdr>
          <w:top w:val="nil"/>
          <w:left w:val="nil"/>
          <w:bottom w:val="nil"/>
          <w:right w:val="nil"/>
          <w:between w:val="nil"/>
        </w:pBdr>
        <w:spacing w:line="240" w:lineRule="auto"/>
        <w:jc w:val="both"/>
        <w:rPr>
          <w:rFonts w:ascii="Arial" w:hAnsi="Arial" w:cs="Arial"/>
          <w:sz w:val="22"/>
          <w:szCs w:val="22"/>
        </w:rPr>
      </w:pPr>
    </w:p>
    <w:p w14:paraId="2AD95E3E" w14:textId="170F11D8" w:rsidR="008D61BE" w:rsidRPr="00631D23" w:rsidRDefault="008D61BE" w:rsidP="008D61BE">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theoretical framework in this study will explain the relationship between each variable which can be seen in the image below:</w:t>
      </w:r>
    </w:p>
    <w:p w14:paraId="06C63467" w14:textId="77777777" w:rsidR="008D61BE" w:rsidRPr="00631D23" w:rsidRDefault="008D61BE" w:rsidP="008D61BE">
      <w:pPr>
        <w:spacing w:line="276" w:lineRule="auto"/>
        <w:jc w:val="both"/>
      </w:pPr>
    </w:p>
    <w:p w14:paraId="7CD51248" w14:textId="7FAFF53D" w:rsidR="008D61BE" w:rsidRPr="00631D23" w:rsidRDefault="008D61BE" w:rsidP="008D61BE">
      <w:pPr>
        <w:pStyle w:val="ListParagraph"/>
        <w:ind w:left="0"/>
        <w:rPr>
          <w:b/>
        </w:rPr>
      </w:pPr>
      <w:r w:rsidRPr="00631D23">
        <w:rPr>
          <w:lang w:eastAsia="id-ID"/>
        </w:rPr>
        <mc:AlternateContent>
          <mc:Choice Requires="wps">
            <w:drawing>
              <wp:anchor distT="0" distB="0" distL="114300" distR="114300" simplePos="0" relativeHeight="251676672" behindDoc="0" locked="0" layoutInCell="1" allowOverlap="1" wp14:anchorId="3BC44406" wp14:editId="6A00CCC0">
                <wp:simplePos x="0" y="0"/>
                <wp:positionH relativeFrom="column">
                  <wp:posOffset>435610</wp:posOffset>
                </wp:positionH>
                <wp:positionV relativeFrom="paragraph">
                  <wp:posOffset>318770</wp:posOffset>
                </wp:positionV>
                <wp:extent cx="259080" cy="635"/>
                <wp:effectExtent l="0" t="0" r="26670" b="374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0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E98A18" id="_x0000_t32" coordsize="21600,21600" o:spt="32" o:oned="t" path="m,l21600,21600e" filled="f">
                <v:path arrowok="t" fillok="f" o:connecttype="none"/>
                <o:lock v:ext="edit" shapetype="t"/>
              </v:shapetype>
              <v:shape id="Straight Arrow Connector 89" o:spid="_x0000_s1026" type="#_x0000_t32" style="position:absolute;margin-left:34.3pt;margin-top:25.1pt;width:20.4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"/>
            </w:pict>
          </mc:Fallback>
        </mc:AlternateContent>
      </w:r>
      <w:r w:rsidRPr="00631D23">
        <w:rPr>
          <w:lang w:eastAsia="id-ID"/>
        </w:rPr>
        <mc:AlternateContent>
          <mc:Choice Requires="wps">
            <w:drawing>
              <wp:anchor distT="0" distB="0" distL="114299" distR="114299" simplePos="0" relativeHeight="251679744" behindDoc="0" locked="0" layoutInCell="1" allowOverlap="1" wp14:anchorId="07BD224C" wp14:editId="1DEB76A8">
                <wp:simplePos x="0" y="0"/>
                <wp:positionH relativeFrom="column">
                  <wp:posOffset>435609</wp:posOffset>
                </wp:positionH>
                <wp:positionV relativeFrom="paragraph">
                  <wp:posOffset>319405</wp:posOffset>
                </wp:positionV>
                <wp:extent cx="0" cy="1356995"/>
                <wp:effectExtent l="0" t="0" r="19050" b="1460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569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469833" id="Straight Arrow Connector 88" o:spid="_x0000_s1026" type="#_x0000_t32" style="position:absolute;margin-left:34.3pt;margin-top:25.15pt;width:0;height:106.8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"/>
            </w:pict>
          </mc:Fallback>
        </mc:AlternateContent>
      </w:r>
      <w:r w:rsidRPr="00631D23">
        <w:rPr>
          <w:lang w:eastAsia="id-ID"/>
        </w:rPr>
        <mc:AlternateContent>
          <mc:Choice Requires="wps">
            <w:drawing>
              <wp:anchor distT="0" distB="0" distL="114300" distR="114300" simplePos="0" relativeHeight="251683840" behindDoc="0" locked="0" layoutInCell="1" allowOverlap="1" wp14:anchorId="17AC437F" wp14:editId="46A62A4A">
                <wp:simplePos x="0" y="0"/>
                <wp:positionH relativeFrom="column">
                  <wp:posOffset>2702560</wp:posOffset>
                </wp:positionH>
                <wp:positionV relativeFrom="paragraph">
                  <wp:posOffset>1800225</wp:posOffset>
                </wp:positionV>
                <wp:extent cx="358140" cy="317500"/>
                <wp:effectExtent l="0" t="0" r="3810" b="63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17500"/>
                        </a:xfrm>
                        <a:prstGeom prst="rect">
                          <a:avLst/>
                        </a:prstGeom>
                        <a:solidFill>
                          <a:srgbClr val="FFFFFF"/>
                        </a:solidFill>
                        <a:ln>
                          <a:noFill/>
                        </a:ln>
                      </wps:spPr>
                      <wps:txbx>
                        <w:txbxContent>
                          <w:p w14:paraId="32429982" w14:textId="77777777" w:rsidR="008D61BE" w:rsidRPr="00631D23" w:rsidRDefault="008D61BE" w:rsidP="008D61BE">
                            <w:r w:rsidRPr="00631D23">
                              <w:t>H</w:t>
                            </w:r>
                            <w:r w:rsidRPr="00631D23">
                              <w:rPr>
                                <w:vertAlign w:val="sub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C437F" id="_x0000_t202" coordsize="21600,21600" o:spt="202" path="m,l,21600r21600,l21600,xe">
                <v:stroke joinstyle="miter"/>
                <v:path gradientshapeok="t" o:connecttype="rect"/>
              </v:shapetype>
              <v:shape id="Text Box 87" o:spid="_x0000_s1026" type="#_x0000_t202" style="position:absolute;margin-left:212.8pt;margin-top:141.75pt;width:28.2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" stroked="f">
                <v:textbox>
                  <w:txbxContent>
                    <w:p w14:paraId="32429982" w14:textId="77777777" w:rsidR="008D61BE" w:rsidRPr="00631D23" w:rsidRDefault="008D61BE" w:rsidP="008D61BE">
                      <w:r w:rsidRPr="00631D23">
                        <w:t>H</w:t>
                      </w:r>
                      <w:r w:rsidRPr="00631D23">
                        <w:rPr>
                          <w:vertAlign w:val="subscript"/>
                        </w:rPr>
                        <w:t>4</w:t>
                      </w:r>
                    </w:p>
                  </w:txbxContent>
                </v:textbox>
              </v:shape>
            </w:pict>
          </mc:Fallback>
        </mc:AlternateContent>
      </w:r>
      <w:r w:rsidRPr="00631D23">
        <w:rPr>
          <w:lang w:eastAsia="id-ID"/>
        </w:rPr>
        <mc:AlternateContent>
          <mc:Choice Requires="wps">
            <w:drawing>
              <wp:anchor distT="0" distB="0" distL="114299" distR="114299" simplePos="0" relativeHeight="251682816" behindDoc="0" locked="0" layoutInCell="1" allowOverlap="1" wp14:anchorId="6FB139D6" wp14:editId="7D04C897">
                <wp:simplePos x="0" y="0"/>
                <wp:positionH relativeFrom="column">
                  <wp:posOffset>4145914</wp:posOffset>
                </wp:positionH>
                <wp:positionV relativeFrom="paragraph">
                  <wp:posOffset>1259205</wp:posOffset>
                </wp:positionV>
                <wp:extent cx="0" cy="925830"/>
                <wp:effectExtent l="76200" t="38100" r="57150" b="2667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5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777448" id="Straight Arrow Connector 86" o:spid="_x0000_s1026" type="#_x0000_t32" style="position:absolute;margin-left:326.45pt;margin-top:99.15pt;width:0;height:72.9p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">
                <v:stroke endarrow="block"/>
              </v:shape>
            </w:pict>
          </mc:Fallback>
        </mc:AlternateContent>
      </w:r>
      <w:r w:rsidRPr="00631D23">
        <w:rPr>
          <w:lang w:eastAsia="id-ID"/>
        </w:rPr>
        <mc:AlternateContent>
          <mc:Choice Requires="wps">
            <w:drawing>
              <wp:anchor distT="0" distB="0" distL="114300" distR="114300" simplePos="0" relativeHeight="251675648" behindDoc="0" locked="0" layoutInCell="1" allowOverlap="1" wp14:anchorId="3B9040D1" wp14:editId="09DA9ECF">
                <wp:simplePos x="0" y="0"/>
                <wp:positionH relativeFrom="column">
                  <wp:posOffset>694690</wp:posOffset>
                </wp:positionH>
                <wp:positionV relativeFrom="paragraph">
                  <wp:posOffset>678180</wp:posOffset>
                </wp:positionV>
                <wp:extent cx="1123950" cy="591820"/>
                <wp:effectExtent l="0" t="0" r="19050" b="1778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91820"/>
                        </a:xfrm>
                        <a:prstGeom prst="rect">
                          <a:avLst/>
                        </a:prstGeom>
                        <a:solidFill>
                          <a:srgbClr val="FFFFFF"/>
                        </a:solidFill>
                        <a:ln w="9525">
                          <a:solidFill>
                            <a:srgbClr val="000000"/>
                          </a:solidFill>
                          <a:miter lim="800000"/>
                          <a:headEnd/>
                          <a:tailEnd/>
                        </a:ln>
                      </wps:spPr>
                      <wps:txbx>
                        <w:txbxContent>
                          <w:p w14:paraId="08D9B4CD" w14:textId="0C44E0F7" w:rsidR="008D61BE" w:rsidRPr="00631D23" w:rsidRDefault="008D61BE" w:rsidP="008D61BE">
                            <w:pPr>
                              <w:spacing w:line="240" w:lineRule="auto"/>
                              <w:jc w:val="center"/>
                              <w:rPr>
                                <w:sz w:val="22"/>
                                <w:szCs w:val="22"/>
                              </w:rPr>
                            </w:pPr>
                            <w:r w:rsidRPr="00631D23">
                              <w:rPr>
                                <w:sz w:val="22"/>
                                <w:szCs w:val="22"/>
                              </w:rPr>
                              <w:t>Marketing Communication Strategy</w:t>
                            </w:r>
                          </w:p>
                          <w:p w14:paraId="22F9DEF0" w14:textId="77777777" w:rsidR="008D61BE" w:rsidRPr="00631D23" w:rsidRDefault="008D61BE" w:rsidP="008D61BE">
                            <w:pPr>
                              <w:spacing w:line="240" w:lineRule="auto"/>
                              <w:jc w:val="center"/>
                              <w:rPr>
                                <w:sz w:val="22"/>
                                <w:szCs w:val="22"/>
                              </w:rPr>
                            </w:pPr>
                            <w:r w:rsidRPr="00631D23">
                              <w:rPr>
                                <w:sz w:val="22"/>
                                <w:szCs w:val="22"/>
                              </w:rPr>
                              <w:t>(X</w:t>
                            </w:r>
                            <w:r w:rsidRPr="00631D23">
                              <w:rPr>
                                <w:sz w:val="22"/>
                                <w:szCs w:val="22"/>
                                <w:vertAlign w:val="subscript"/>
                              </w:rPr>
                              <w:t>2</w:t>
                            </w:r>
                            <w:r w:rsidRPr="00631D23">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40D1" id="Text Box 85" o:spid="_x0000_s1027" type="#_x0000_t202" style="position:absolute;margin-left:54.7pt;margin-top:53.4pt;width:88.5pt;height:4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">
                <v:textbox>
                  <w:txbxContent>
                    <w:p w14:paraId="08D9B4CD" w14:textId="0C44E0F7" w:rsidR="008D61BE" w:rsidRPr="00631D23" w:rsidRDefault="008D61BE" w:rsidP="008D61BE">
                      <w:pPr>
                        <w:spacing w:line="240" w:lineRule="auto"/>
                        <w:jc w:val="center"/>
                        <w:rPr>
                          <w:sz w:val="22"/>
                          <w:szCs w:val="22"/>
                        </w:rPr>
                      </w:pPr>
                      <w:r w:rsidRPr="00631D23">
                        <w:rPr>
                          <w:sz w:val="22"/>
                          <w:szCs w:val="22"/>
                        </w:rPr>
                        <w:t>Marketing Communication Strategy</w:t>
                      </w:r>
                    </w:p>
                    <w:p w14:paraId="22F9DEF0" w14:textId="77777777" w:rsidR="008D61BE" w:rsidRPr="00631D23" w:rsidRDefault="008D61BE" w:rsidP="008D61BE">
                      <w:pPr>
                        <w:spacing w:line="240" w:lineRule="auto"/>
                        <w:jc w:val="center"/>
                        <w:rPr>
                          <w:sz w:val="22"/>
                          <w:szCs w:val="22"/>
                        </w:rPr>
                      </w:pPr>
                      <w:r w:rsidRPr="00631D23">
                        <w:rPr>
                          <w:sz w:val="22"/>
                          <w:szCs w:val="22"/>
                        </w:rPr>
                        <w:t>(X</w:t>
                      </w:r>
                      <w:r w:rsidRPr="00631D23">
                        <w:rPr>
                          <w:sz w:val="22"/>
                          <w:szCs w:val="22"/>
                          <w:vertAlign w:val="subscript"/>
                        </w:rPr>
                        <w:t>2</w:t>
                      </w:r>
                      <w:r w:rsidRPr="00631D23">
                        <w:rPr>
                          <w:sz w:val="22"/>
                          <w:szCs w:val="22"/>
                        </w:rPr>
                        <w:t>)</w:t>
                      </w:r>
                    </w:p>
                  </w:txbxContent>
                </v:textbox>
              </v:shape>
            </w:pict>
          </mc:Fallback>
        </mc:AlternateContent>
      </w:r>
      <w:r w:rsidRPr="00631D23">
        <w:rPr>
          <w:lang w:eastAsia="id-ID"/>
        </w:rPr>
        <mc:AlternateContent>
          <mc:Choice Requires="wps">
            <w:drawing>
              <wp:anchor distT="0" distB="0" distL="114300" distR="114300" simplePos="0" relativeHeight="251674624" behindDoc="0" locked="0" layoutInCell="1" allowOverlap="1" wp14:anchorId="0B005C8D" wp14:editId="2E52C78A">
                <wp:simplePos x="0" y="0"/>
                <wp:positionH relativeFrom="column">
                  <wp:posOffset>1818640</wp:posOffset>
                </wp:positionH>
                <wp:positionV relativeFrom="paragraph">
                  <wp:posOffset>1106805</wp:posOffset>
                </wp:positionV>
                <wp:extent cx="1760220" cy="568960"/>
                <wp:effectExtent l="0" t="38100" r="49530" b="2159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568960"/>
                        </a:xfrm>
                        <a:prstGeom prst="straightConnector1">
                          <a:avLst/>
                        </a:prstGeom>
                        <a:noFill/>
                        <a:ln w="9525">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6BC1AA" id="Straight Arrow Connector 84" o:spid="_x0000_s1026" type="#_x0000_t32" style="position:absolute;margin-left:143.2pt;margin-top:87.15pt;width:138.6pt;height:44.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" strokecolor="black [3200]">
                <v:stroke endarrow="block" joinstyle="miter"/>
              </v:shape>
            </w:pict>
          </mc:Fallback>
        </mc:AlternateContent>
      </w:r>
      <w:r w:rsidRPr="00631D23">
        <w:rPr>
          <w:lang w:eastAsia="id-ID"/>
        </w:rPr>
        <mc:AlternateContent>
          <mc:Choice Requires="wps">
            <w:drawing>
              <wp:anchor distT="0" distB="0" distL="114300" distR="114300" simplePos="0" relativeHeight="251673600" behindDoc="0" locked="0" layoutInCell="1" allowOverlap="1" wp14:anchorId="0A14C290" wp14:editId="5978B38D">
                <wp:simplePos x="0" y="0"/>
                <wp:positionH relativeFrom="column">
                  <wp:posOffset>1818640</wp:posOffset>
                </wp:positionH>
                <wp:positionV relativeFrom="paragraph">
                  <wp:posOffset>318770</wp:posOffset>
                </wp:positionV>
                <wp:extent cx="1760220" cy="502285"/>
                <wp:effectExtent l="0" t="0" r="87630" b="6921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502285"/>
                        </a:xfrm>
                        <a:prstGeom prst="straightConnector1">
                          <a:avLst/>
                        </a:prstGeom>
                        <a:noFill/>
                        <a:ln w="9525">
                          <a:solidFill>
                            <a:schemeClr val="dk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6FD533" id="Straight Arrow Connector 83" o:spid="_x0000_s1026" type="#_x0000_t32" style="position:absolute;margin-left:143.2pt;margin-top:25.1pt;width:138.6pt;height:3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" strokecolor="black [3200]">
                <v:stroke endarrow="block" joinstyle="miter"/>
              </v:shape>
            </w:pict>
          </mc:Fallback>
        </mc:AlternateContent>
      </w:r>
      <w:r w:rsidRPr="00631D23">
        <w:rPr>
          <w:lang w:eastAsia="id-ID"/>
        </w:rPr>
        <mc:AlternateContent>
          <mc:Choice Requires="wps">
            <w:drawing>
              <wp:anchor distT="0" distB="0" distL="114300" distR="114300" simplePos="0" relativeHeight="251670528" behindDoc="0" locked="0" layoutInCell="1" allowOverlap="1" wp14:anchorId="068D0CA1" wp14:editId="6C2A3F3F">
                <wp:simplePos x="0" y="0"/>
                <wp:positionH relativeFrom="column">
                  <wp:posOffset>685165</wp:posOffset>
                </wp:positionH>
                <wp:positionV relativeFrom="paragraph">
                  <wp:posOffset>1376045</wp:posOffset>
                </wp:positionV>
                <wp:extent cx="1133475" cy="599440"/>
                <wp:effectExtent l="0" t="0" r="28575" b="1016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99440"/>
                        </a:xfrm>
                        <a:prstGeom prst="rect">
                          <a:avLst/>
                        </a:prstGeom>
                        <a:solidFill>
                          <a:srgbClr val="FFFFFF"/>
                        </a:solidFill>
                        <a:ln w="9525">
                          <a:solidFill>
                            <a:srgbClr val="000000"/>
                          </a:solidFill>
                          <a:miter lim="800000"/>
                          <a:headEnd/>
                          <a:tailEnd/>
                        </a:ln>
                      </wps:spPr>
                      <wps:txbx>
                        <w:txbxContent>
                          <w:p w14:paraId="3FFEF24D" w14:textId="77777777" w:rsidR="008D61BE" w:rsidRPr="00631D23" w:rsidRDefault="008D61BE" w:rsidP="008D61BE">
                            <w:pPr>
                              <w:spacing w:line="240" w:lineRule="auto"/>
                              <w:jc w:val="center"/>
                              <w:rPr>
                                <w:sz w:val="22"/>
                                <w:szCs w:val="22"/>
                              </w:rPr>
                            </w:pPr>
                            <w:r w:rsidRPr="00631D23">
                              <w:rPr>
                                <w:sz w:val="22"/>
                                <w:szCs w:val="22"/>
                              </w:rPr>
                              <w:t>Product diversity</w:t>
                            </w:r>
                          </w:p>
                          <w:p w14:paraId="0C6BCBE7" w14:textId="481746AB" w:rsidR="008D61BE" w:rsidRPr="00631D23" w:rsidRDefault="008D61BE" w:rsidP="008D61BE">
                            <w:pPr>
                              <w:spacing w:line="240" w:lineRule="auto"/>
                              <w:jc w:val="center"/>
                              <w:rPr>
                                <w:sz w:val="22"/>
                                <w:szCs w:val="22"/>
                              </w:rPr>
                            </w:pPr>
                            <w:r w:rsidRPr="00631D23">
                              <w:rPr>
                                <w:sz w:val="22"/>
                                <w:szCs w:val="22"/>
                              </w:rPr>
                              <w:t>(X</w:t>
                            </w:r>
                            <w:r w:rsidRPr="00631D23">
                              <w:rPr>
                                <w:sz w:val="22"/>
                                <w:szCs w:val="22"/>
                                <w:vertAlign w:val="subscript"/>
                              </w:rPr>
                              <w:t>3</w:t>
                            </w:r>
                            <w:r w:rsidRPr="00631D23">
                              <w:rPr>
                                <w:sz w:val="22"/>
                                <w:szCs w:val="22"/>
                              </w:rPr>
                              <w:t>)</w:t>
                            </w:r>
                          </w:p>
                          <w:p w14:paraId="1E7A1AE3" w14:textId="77777777" w:rsidR="008D61BE" w:rsidRPr="00631D23" w:rsidRDefault="008D61BE" w:rsidP="008D61BE">
                            <w:pPr>
                              <w:jc w:val="center"/>
                              <w:rPr>
                                <w:vertAlign w:val="subscript"/>
                              </w:rPr>
                            </w:pPr>
                          </w:p>
                          <w:p w14:paraId="4D663242" w14:textId="77777777" w:rsidR="008D61BE" w:rsidRPr="00631D23" w:rsidRDefault="008D61BE" w:rsidP="008D61BE">
                            <w:pPr>
                              <w:jc w:val="center"/>
                              <w:rPr>
                                <w:vertAlign w:val="subscript"/>
                              </w:rPr>
                            </w:pPr>
                            <w:r w:rsidRPr="00631D23">
                              <w:rPr>
                                <w:vertAlign w:val="subscript"/>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0CA1" id="Text Box 82" o:spid="_x0000_s1028" type="#_x0000_t202" style="position:absolute;margin-left:53.95pt;margin-top:108.35pt;width:89.25pt;height:4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">
                <v:textbox>
                  <w:txbxContent>
                    <w:p w14:paraId="3FFEF24D" w14:textId="77777777" w:rsidR="008D61BE" w:rsidRPr="00631D23" w:rsidRDefault="008D61BE" w:rsidP="008D61BE">
                      <w:pPr>
                        <w:spacing w:line="240" w:lineRule="auto"/>
                        <w:jc w:val="center"/>
                        <w:rPr>
                          <w:sz w:val="22"/>
                          <w:szCs w:val="22"/>
                        </w:rPr>
                      </w:pPr>
                      <w:r w:rsidRPr="00631D23">
                        <w:rPr>
                          <w:sz w:val="22"/>
                          <w:szCs w:val="22"/>
                        </w:rPr>
                        <w:t>Product diversity</w:t>
                      </w:r>
                    </w:p>
                    <w:p w14:paraId="0C6BCBE7" w14:textId="481746AB" w:rsidR="008D61BE" w:rsidRPr="00631D23" w:rsidRDefault="008D61BE" w:rsidP="008D61BE">
                      <w:pPr>
                        <w:spacing w:line="240" w:lineRule="auto"/>
                        <w:jc w:val="center"/>
                        <w:rPr>
                          <w:sz w:val="22"/>
                          <w:szCs w:val="22"/>
                        </w:rPr>
                      </w:pPr>
                      <w:r w:rsidRPr="00631D23">
                        <w:rPr>
                          <w:sz w:val="22"/>
                          <w:szCs w:val="22"/>
                        </w:rPr>
                        <w:t>(X</w:t>
                      </w:r>
                      <w:r w:rsidRPr="00631D23">
                        <w:rPr>
                          <w:sz w:val="22"/>
                          <w:szCs w:val="22"/>
                          <w:vertAlign w:val="subscript"/>
                        </w:rPr>
                        <w:t>3</w:t>
                      </w:r>
                      <w:r w:rsidRPr="00631D23">
                        <w:rPr>
                          <w:sz w:val="22"/>
                          <w:szCs w:val="22"/>
                        </w:rPr>
                        <w:t>)</w:t>
                      </w:r>
                    </w:p>
                    <w:p w14:paraId="1E7A1AE3" w14:textId="77777777" w:rsidR="008D61BE" w:rsidRPr="00631D23" w:rsidRDefault="008D61BE" w:rsidP="008D61BE">
                      <w:pPr>
                        <w:jc w:val="center"/>
                        <w:rPr>
                          <w:vertAlign w:val="subscript"/>
                        </w:rPr>
                      </w:pPr>
                    </w:p>
                    <w:p w14:paraId="4D663242" w14:textId="77777777" w:rsidR="008D61BE" w:rsidRPr="00631D23" w:rsidRDefault="008D61BE" w:rsidP="008D61BE">
                      <w:pPr>
                        <w:jc w:val="center"/>
                        <w:rPr>
                          <w:vertAlign w:val="subscript"/>
                        </w:rPr>
                      </w:pPr>
                      <w:r w:rsidRPr="00631D23">
                        <w:rPr>
                          <w:vertAlign w:val="subscript"/>
                        </w:rPr>
                        <w:t>(X2)</w:t>
                      </w:r>
                    </w:p>
                  </w:txbxContent>
                </v:textbox>
              </v:shape>
            </w:pict>
          </mc:Fallback>
        </mc:AlternateContent>
      </w:r>
      <w:r w:rsidRPr="00631D23">
        <w:rPr>
          <w:lang w:eastAsia="id-ID"/>
        </w:rPr>
        <mc:AlternateContent>
          <mc:Choice Requires="wps">
            <w:drawing>
              <wp:anchor distT="0" distB="0" distL="114300" distR="114300" simplePos="0" relativeHeight="251669504" behindDoc="0" locked="0" layoutInCell="1" allowOverlap="1" wp14:anchorId="2BC94E05" wp14:editId="64C2F2A7">
                <wp:simplePos x="0" y="0"/>
                <wp:positionH relativeFrom="column">
                  <wp:posOffset>685165</wp:posOffset>
                </wp:positionH>
                <wp:positionV relativeFrom="paragraph">
                  <wp:posOffset>-31750</wp:posOffset>
                </wp:positionV>
                <wp:extent cx="1123950" cy="591820"/>
                <wp:effectExtent l="0" t="0" r="19050" b="1778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91820"/>
                        </a:xfrm>
                        <a:prstGeom prst="rect">
                          <a:avLst/>
                        </a:prstGeom>
                        <a:solidFill>
                          <a:srgbClr val="FFFFFF"/>
                        </a:solidFill>
                        <a:ln w="9525">
                          <a:solidFill>
                            <a:srgbClr val="000000"/>
                          </a:solidFill>
                          <a:miter lim="800000"/>
                          <a:headEnd/>
                          <a:tailEnd/>
                        </a:ln>
                      </wps:spPr>
                      <wps:txbx>
                        <w:txbxContent>
                          <w:p w14:paraId="75AA1BD0" w14:textId="0194C972" w:rsidR="008D61BE" w:rsidRPr="00631D23" w:rsidRDefault="008D61BE" w:rsidP="008D61BE">
                            <w:pPr>
                              <w:spacing w:line="240" w:lineRule="auto"/>
                              <w:jc w:val="center"/>
                              <w:rPr>
                                <w:sz w:val="22"/>
                                <w:szCs w:val="22"/>
                              </w:rPr>
                            </w:pPr>
                            <w:r w:rsidRPr="00631D23">
                              <w:rPr>
                                <w:sz w:val="22"/>
                                <w:szCs w:val="22"/>
                              </w:rPr>
                              <w:t>Brand Trust (X</w:t>
                            </w:r>
                            <w:r w:rsidRPr="00631D23">
                              <w:rPr>
                                <w:sz w:val="22"/>
                                <w:szCs w:val="22"/>
                                <w:vertAlign w:val="subscript"/>
                              </w:rPr>
                              <w:t>1</w:t>
                            </w:r>
                            <w:r w:rsidRPr="00631D23">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4E05" id="Text Box 81" o:spid="_x0000_s1029" type="#_x0000_t202" style="position:absolute;margin-left:53.95pt;margin-top:-2.5pt;width:88.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">
                <v:textbox>
                  <w:txbxContent>
                    <w:p w14:paraId="75AA1BD0" w14:textId="0194C972" w:rsidR="008D61BE" w:rsidRPr="00631D23" w:rsidRDefault="008D61BE" w:rsidP="008D61BE">
                      <w:pPr>
                        <w:spacing w:line="240" w:lineRule="auto"/>
                        <w:jc w:val="center"/>
                        <w:rPr>
                          <w:sz w:val="22"/>
                          <w:szCs w:val="22"/>
                        </w:rPr>
                      </w:pPr>
                      <w:r w:rsidRPr="00631D23">
                        <w:rPr>
                          <w:sz w:val="22"/>
                          <w:szCs w:val="22"/>
                        </w:rPr>
                        <w:t>Brand Trust (X</w:t>
                      </w:r>
                      <w:r w:rsidRPr="00631D23">
                        <w:rPr>
                          <w:sz w:val="22"/>
                          <w:szCs w:val="22"/>
                          <w:vertAlign w:val="subscript"/>
                        </w:rPr>
                        <w:t>1</w:t>
                      </w:r>
                      <w:r w:rsidRPr="00631D23">
                        <w:rPr>
                          <w:sz w:val="22"/>
                          <w:szCs w:val="22"/>
                        </w:rPr>
                        <w:t>)</w:t>
                      </w:r>
                    </w:p>
                  </w:txbxContent>
                </v:textbox>
              </v:shape>
            </w:pict>
          </mc:Fallback>
        </mc:AlternateContent>
      </w:r>
      <w:r w:rsidRPr="00631D23">
        <w:rPr>
          <w:lang w:eastAsia="id-ID"/>
        </w:rPr>
        <mc:AlternateContent>
          <mc:Choice Requires="wps">
            <w:drawing>
              <wp:anchor distT="0" distB="0" distL="114300" distR="114300" simplePos="0" relativeHeight="251668480" behindDoc="0" locked="0" layoutInCell="1" allowOverlap="1" wp14:anchorId="25E3CC88" wp14:editId="2F2A4B68">
                <wp:simplePos x="0" y="0"/>
                <wp:positionH relativeFrom="column">
                  <wp:posOffset>2679700</wp:posOffset>
                </wp:positionH>
                <wp:positionV relativeFrom="paragraph">
                  <wp:posOffset>741680</wp:posOffset>
                </wp:positionV>
                <wp:extent cx="381000" cy="40322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3225"/>
                        </a:xfrm>
                        <a:prstGeom prst="rect">
                          <a:avLst/>
                        </a:prstGeom>
                        <a:solidFill>
                          <a:srgbClr val="FFFFFF"/>
                        </a:solidFill>
                        <a:ln>
                          <a:noFill/>
                        </a:ln>
                      </wps:spPr>
                      <wps:txbx>
                        <w:txbxContent>
                          <w:p w14:paraId="22E2C7E3" w14:textId="77777777" w:rsidR="008D61BE" w:rsidRPr="00631D23" w:rsidRDefault="008D61BE" w:rsidP="008D61BE">
                            <w:r w:rsidRPr="00631D23">
                              <w:t>H</w:t>
                            </w:r>
                            <w:r w:rsidRPr="00631D23">
                              <w:rPr>
                                <w:vertAlign w:val="subscript"/>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3CC88" id="Text Box 80" o:spid="_x0000_s1030" type="#_x0000_t202" style="position:absolute;margin-left:211pt;margin-top:58.4pt;width:30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" stroked="f">
                <v:textbox style="mso-fit-shape-to-text:t">
                  <w:txbxContent>
                    <w:p w14:paraId="22E2C7E3" w14:textId="77777777" w:rsidR="008D61BE" w:rsidRPr="00631D23" w:rsidRDefault="008D61BE" w:rsidP="008D61BE">
                      <w:r w:rsidRPr="00631D23">
                        <w:t>H</w:t>
                      </w:r>
                      <w:r w:rsidRPr="00631D23">
                        <w:rPr>
                          <w:vertAlign w:val="subscript"/>
                        </w:rPr>
                        <w:t>2</w:t>
                      </w:r>
                    </w:p>
                  </w:txbxContent>
                </v:textbox>
              </v:shape>
            </w:pict>
          </mc:Fallback>
        </mc:AlternateContent>
      </w:r>
      <w:r w:rsidRPr="00631D23">
        <w:rPr>
          <w:lang w:eastAsia="id-ID"/>
        </w:rPr>
        <mc:AlternateContent>
          <mc:Choice Requires="wps">
            <w:drawing>
              <wp:anchor distT="0" distB="0" distL="114300" distR="114300" simplePos="0" relativeHeight="251667456" behindDoc="0" locked="0" layoutInCell="1" allowOverlap="1" wp14:anchorId="049BB1FF" wp14:editId="6408359D">
                <wp:simplePos x="0" y="0"/>
                <wp:positionH relativeFrom="column">
                  <wp:posOffset>2669540</wp:posOffset>
                </wp:positionH>
                <wp:positionV relativeFrom="paragraph">
                  <wp:posOffset>385445</wp:posOffset>
                </wp:positionV>
                <wp:extent cx="381000" cy="40322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3225"/>
                        </a:xfrm>
                        <a:prstGeom prst="rect">
                          <a:avLst/>
                        </a:prstGeom>
                        <a:solidFill>
                          <a:srgbClr val="FFFFFF"/>
                        </a:solidFill>
                        <a:ln>
                          <a:noFill/>
                        </a:ln>
                      </wps:spPr>
                      <wps:txbx>
                        <w:txbxContent>
                          <w:p w14:paraId="341BCB6C" w14:textId="77777777" w:rsidR="008D61BE" w:rsidRPr="00631D23" w:rsidRDefault="008D61BE" w:rsidP="008D61BE">
                            <w:r w:rsidRPr="00631D23">
                              <w:t>H</w:t>
                            </w:r>
                            <w:r w:rsidRPr="00631D23">
                              <w:rPr>
                                <w:vertAlign w:val="subscript"/>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BB1FF" id="Text Box 79" o:spid="_x0000_s1031" type="#_x0000_t202" style="position:absolute;margin-left:210.2pt;margin-top:30.35pt;width:30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" stroked="f">
                <v:textbox style="mso-fit-shape-to-text:t">
                  <w:txbxContent>
                    <w:p w14:paraId="341BCB6C" w14:textId="77777777" w:rsidR="008D61BE" w:rsidRPr="00631D23" w:rsidRDefault="008D61BE" w:rsidP="008D61BE">
                      <w:r w:rsidRPr="00631D23">
                        <w:t>H</w:t>
                      </w:r>
                      <w:r w:rsidRPr="00631D23">
                        <w:rPr>
                          <w:vertAlign w:val="subscript"/>
                        </w:rPr>
                        <w:t>1</w:t>
                      </w:r>
                    </w:p>
                  </w:txbxContent>
                </v:textbox>
              </v:shape>
            </w:pict>
          </mc:Fallback>
        </mc:AlternateContent>
      </w:r>
      <w:r w:rsidRPr="00631D23">
        <w:rPr>
          <w:lang w:eastAsia="id-ID"/>
        </w:rPr>
        <mc:AlternateContent>
          <mc:Choice Requires="wps">
            <w:drawing>
              <wp:anchor distT="0" distB="0" distL="114300" distR="114300" simplePos="0" relativeHeight="251666432" behindDoc="0" locked="0" layoutInCell="1" allowOverlap="1" wp14:anchorId="29FDA7CC" wp14:editId="031AF5D6">
                <wp:simplePos x="0" y="0"/>
                <wp:positionH relativeFrom="column">
                  <wp:posOffset>2679700</wp:posOffset>
                </wp:positionH>
                <wp:positionV relativeFrom="paragraph">
                  <wp:posOffset>1127125</wp:posOffset>
                </wp:positionV>
                <wp:extent cx="381000" cy="40322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3225"/>
                        </a:xfrm>
                        <a:prstGeom prst="rect">
                          <a:avLst/>
                        </a:prstGeom>
                        <a:solidFill>
                          <a:srgbClr val="FFFFFF"/>
                        </a:solidFill>
                        <a:ln>
                          <a:noFill/>
                        </a:ln>
                      </wps:spPr>
                      <wps:txbx>
                        <w:txbxContent>
                          <w:p w14:paraId="26951EBC" w14:textId="77777777" w:rsidR="008D61BE" w:rsidRPr="00631D23" w:rsidRDefault="008D61BE" w:rsidP="008D61BE">
                            <w:r w:rsidRPr="00631D23">
                              <w:t>H</w:t>
                            </w:r>
                            <w:r w:rsidRPr="00631D23">
                              <w:rPr>
                                <w:vertAlign w:val="subscript"/>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DA7CC" id="Text Box 78" o:spid="_x0000_s1032" type="#_x0000_t202" style="position:absolute;margin-left:211pt;margin-top:88.75pt;width:30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" stroked="f">
                <v:textbox style="mso-fit-shape-to-text:t">
                  <w:txbxContent>
                    <w:p w14:paraId="26951EBC" w14:textId="77777777" w:rsidR="008D61BE" w:rsidRPr="00631D23" w:rsidRDefault="008D61BE" w:rsidP="008D61BE">
                      <w:r w:rsidRPr="00631D23">
                        <w:t>H</w:t>
                      </w:r>
                      <w:r w:rsidRPr="00631D23">
                        <w:rPr>
                          <w:vertAlign w:val="subscript"/>
                        </w:rPr>
                        <w:t>3</w:t>
                      </w:r>
                    </w:p>
                  </w:txbxContent>
                </v:textbox>
              </v:shape>
            </w:pict>
          </mc:Fallback>
        </mc:AlternateContent>
      </w:r>
    </w:p>
    <w:p w14:paraId="152B3D35" w14:textId="03B214DE" w:rsidR="008D61BE" w:rsidRPr="00631D23" w:rsidRDefault="008D61BE" w:rsidP="008D61BE">
      <w:pPr>
        <w:pStyle w:val="ListParagraph"/>
        <w:ind w:left="0"/>
        <w:rPr>
          <w:b/>
        </w:rPr>
      </w:pPr>
      <w:r w:rsidRPr="00631D23">
        <w:rPr>
          <w:lang w:eastAsia="id-ID"/>
        </w:rPr>
        <mc:AlternateContent>
          <mc:Choice Requires="wps">
            <w:drawing>
              <wp:anchor distT="0" distB="0" distL="114300" distR="114300" simplePos="0" relativeHeight="251671552" behindDoc="0" locked="0" layoutInCell="1" allowOverlap="1" wp14:anchorId="3C55B31D" wp14:editId="3EC524FF">
                <wp:simplePos x="0" y="0"/>
                <wp:positionH relativeFrom="column">
                  <wp:posOffset>3578860</wp:posOffset>
                </wp:positionH>
                <wp:positionV relativeFrom="paragraph">
                  <wp:posOffset>273685</wp:posOffset>
                </wp:positionV>
                <wp:extent cx="1133475" cy="635000"/>
                <wp:effectExtent l="0" t="0" r="28575" b="127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35000"/>
                        </a:xfrm>
                        <a:prstGeom prst="rect">
                          <a:avLst/>
                        </a:prstGeom>
                        <a:solidFill>
                          <a:srgbClr val="FFFFFF"/>
                        </a:solidFill>
                        <a:ln w="9525">
                          <a:solidFill>
                            <a:srgbClr val="000000"/>
                          </a:solidFill>
                          <a:miter lim="800000"/>
                          <a:headEnd/>
                          <a:tailEnd/>
                        </a:ln>
                      </wps:spPr>
                      <wps:txbx>
                        <w:txbxContent>
                          <w:p w14:paraId="174F3687" w14:textId="51AEF62E" w:rsidR="008D61BE" w:rsidRPr="00631D23" w:rsidRDefault="008D61BE" w:rsidP="008D61BE">
                            <w:pPr>
                              <w:jc w:val="center"/>
                              <w:rPr>
                                <w:sz w:val="22"/>
                                <w:szCs w:val="22"/>
                              </w:rPr>
                            </w:pPr>
                            <w:r w:rsidRPr="00631D23">
                              <w:rPr>
                                <w:sz w:val="22"/>
                                <w:szCs w:val="22"/>
                              </w:rPr>
                              <w:t>Customer loyalty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B31D" id="Text Box 77" o:spid="_x0000_s1033" type="#_x0000_t202" style="position:absolute;margin-left:281.8pt;margin-top:21.55pt;width:89.25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">
                <v:textbox>
                  <w:txbxContent>
                    <w:p w14:paraId="174F3687" w14:textId="51AEF62E" w:rsidR="008D61BE" w:rsidRPr="00631D23" w:rsidRDefault="008D61BE" w:rsidP="008D61BE">
                      <w:pPr>
                        <w:jc w:val="center"/>
                        <w:rPr>
                          <w:sz w:val="22"/>
                          <w:szCs w:val="22"/>
                        </w:rPr>
                      </w:pPr>
                      <w:r w:rsidRPr="00631D23">
                        <w:rPr>
                          <w:sz w:val="22"/>
                          <w:szCs w:val="22"/>
                        </w:rPr>
                        <w:t>Customer loyalty</w:t>
                      </w:r>
                    </w:p>
                  </w:txbxContent>
                </v:textbox>
              </v:shape>
            </w:pict>
          </mc:Fallback>
        </mc:AlternateContent>
      </w:r>
    </w:p>
    <w:p w14:paraId="36D7E735" w14:textId="77777777" w:rsidR="008D61BE" w:rsidRPr="00631D23" w:rsidRDefault="008D61BE" w:rsidP="008D61BE">
      <w:pPr>
        <w:pStyle w:val="ListParagraph"/>
        <w:ind w:left="0"/>
        <w:jc w:val="both"/>
        <w:rPr>
          <w:b/>
        </w:rPr>
      </w:pPr>
      <w:r w:rsidRPr="00631D23">
        <w:rPr>
          <w:lang w:eastAsia="id-ID"/>
        </w:rPr>
        <mc:AlternateContent>
          <mc:Choice Requires="wps">
            <w:drawing>
              <wp:anchor distT="4294967295" distB="4294967295" distL="114300" distR="114300" simplePos="0" relativeHeight="251677696" behindDoc="0" locked="0" layoutInCell="1" allowOverlap="1" wp14:anchorId="2C2923BA" wp14:editId="414C6F49">
                <wp:simplePos x="0" y="0"/>
                <wp:positionH relativeFrom="column">
                  <wp:posOffset>435610</wp:posOffset>
                </wp:positionH>
                <wp:positionV relativeFrom="paragraph">
                  <wp:posOffset>266064</wp:posOffset>
                </wp:positionV>
                <wp:extent cx="249555" cy="0"/>
                <wp:effectExtent l="0" t="0" r="17145"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989BFD" id="Straight Arrow Connector 76" o:spid="_x0000_s1026" type="#_x0000_t32" style="position:absolute;margin-left:34.3pt;margin-top:20.95pt;width:19.6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"/>
            </w:pict>
          </mc:Fallback>
        </mc:AlternateContent>
      </w:r>
      <w:r w:rsidRPr="00631D23">
        <w:rPr>
          <w:lang w:eastAsia="id-ID"/>
        </w:rPr>
        <mc:AlternateContent>
          <mc:Choice Requires="wps">
            <w:drawing>
              <wp:anchor distT="0" distB="0" distL="114300" distR="114300" simplePos="0" relativeHeight="251672576" behindDoc="0" locked="0" layoutInCell="1" allowOverlap="1" wp14:anchorId="2C561FC2" wp14:editId="7F0D1FF4">
                <wp:simplePos x="0" y="0"/>
                <wp:positionH relativeFrom="column">
                  <wp:posOffset>1818640</wp:posOffset>
                </wp:positionH>
                <wp:positionV relativeFrom="paragraph">
                  <wp:posOffset>273685</wp:posOffset>
                </wp:positionV>
                <wp:extent cx="1760220" cy="6350"/>
                <wp:effectExtent l="0" t="76200" r="30480" b="889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63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646EA3" id="Straight Arrow Connector 75" o:spid="_x0000_s1026" type="#_x0000_t32" style="position:absolute;margin-left:143.2pt;margin-top:21.55pt;width:138.6pt;height:.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">
                <v:stroke endarrow="block"/>
              </v:shape>
            </w:pict>
          </mc:Fallback>
        </mc:AlternateContent>
      </w:r>
    </w:p>
    <w:p w14:paraId="13CDA4A3" w14:textId="77777777" w:rsidR="008D61BE" w:rsidRPr="00631D23" w:rsidRDefault="008D61BE" w:rsidP="008D61BE">
      <w:pPr>
        <w:pStyle w:val="ListParagraph"/>
        <w:ind w:left="0"/>
        <w:jc w:val="both"/>
        <w:rPr>
          <w:b/>
        </w:rPr>
      </w:pPr>
    </w:p>
    <w:p w14:paraId="5331C686" w14:textId="77777777" w:rsidR="008D61BE" w:rsidRPr="00631D23" w:rsidRDefault="008D61BE" w:rsidP="008D61BE">
      <w:pPr>
        <w:pStyle w:val="ListParagraph"/>
        <w:ind w:left="0"/>
        <w:jc w:val="both"/>
        <w:rPr>
          <w:b/>
        </w:rPr>
      </w:pPr>
      <w:r w:rsidRPr="00631D23">
        <w:rPr>
          <w:lang w:eastAsia="id-ID"/>
        </w:rPr>
        <mc:AlternateContent>
          <mc:Choice Requires="wps">
            <w:drawing>
              <wp:anchor distT="0" distB="0" distL="114299" distR="114299" simplePos="0" relativeHeight="251680768" behindDoc="0" locked="0" layoutInCell="1" allowOverlap="1" wp14:anchorId="358FC29C" wp14:editId="6729B4F5">
                <wp:simplePos x="0" y="0"/>
                <wp:positionH relativeFrom="column">
                  <wp:posOffset>546099</wp:posOffset>
                </wp:positionH>
                <wp:positionV relativeFrom="paragraph">
                  <wp:posOffset>283210</wp:posOffset>
                </wp:positionV>
                <wp:extent cx="0" cy="499745"/>
                <wp:effectExtent l="0" t="0" r="19050" b="3365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74B43" id="Straight Arrow Connector 74" o:spid="_x0000_s1026" type="#_x0000_t32" style="position:absolute;margin-left:43pt;margin-top:22.3pt;width:0;height:39.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"/>
            </w:pict>
          </mc:Fallback>
        </mc:AlternateContent>
      </w:r>
      <w:r w:rsidRPr="00631D23">
        <w:rPr>
          <w:lang w:eastAsia="id-ID"/>
        </w:rPr>
        <mc:AlternateContent>
          <mc:Choice Requires="wps">
            <w:drawing>
              <wp:anchor distT="0" distB="0" distL="114300" distR="114300" simplePos="0" relativeHeight="251678720" behindDoc="0" locked="0" layoutInCell="1" allowOverlap="1" wp14:anchorId="4610167C" wp14:editId="723B7A12">
                <wp:simplePos x="0" y="0"/>
                <wp:positionH relativeFrom="column">
                  <wp:posOffset>435610</wp:posOffset>
                </wp:positionH>
                <wp:positionV relativeFrom="paragraph">
                  <wp:posOffset>273050</wp:posOffset>
                </wp:positionV>
                <wp:extent cx="249555" cy="1270"/>
                <wp:effectExtent l="0" t="0" r="17145" b="3683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12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8CB7FD" id="Straight Arrow Connector 73" o:spid="_x0000_s1026" type="#_x0000_t32" style="position:absolute;margin-left:34.3pt;margin-top:21.5pt;width:19.65pt;height:.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"/>
            </w:pict>
          </mc:Fallback>
        </mc:AlternateContent>
      </w:r>
    </w:p>
    <w:p w14:paraId="3799DD32" w14:textId="77777777" w:rsidR="008D61BE" w:rsidRPr="00631D23" w:rsidRDefault="008D61BE" w:rsidP="008D61BE">
      <w:pPr>
        <w:pStyle w:val="ListParagraph"/>
        <w:ind w:left="0"/>
        <w:jc w:val="both"/>
        <w:rPr>
          <w:b/>
        </w:rPr>
      </w:pPr>
    </w:p>
    <w:p w14:paraId="24C78AD4" w14:textId="77777777" w:rsidR="008D61BE" w:rsidRPr="00631D23" w:rsidRDefault="008D61BE" w:rsidP="008D61BE">
      <w:pPr>
        <w:pStyle w:val="ListParagraph"/>
        <w:spacing w:line="240" w:lineRule="auto"/>
        <w:ind w:left="0"/>
        <w:jc w:val="both"/>
        <w:rPr>
          <w:b/>
        </w:rPr>
      </w:pPr>
      <w:r w:rsidRPr="00631D23">
        <w:rPr>
          <w:lang w:eastAsia="id-ID"/>
        </w:rPr>
        <mc:AlternateContent>
          <mc:Choice Requires="wps">
            <w:drawing>
              <wp:anchor distT="0" distB="0" distL="114300" distR="114300" simplePos="0" relativeHeight="251681792" behindDoc="0" locked="0" layoutInCell="1" allowOverlap="1" wp14:anchorId="6EC6FB5F" wp14:editId="62A66F02">
                <wp:simplePos x="0" y="0"/>
                <wp:positionH relativeFrom="column">
                  <wp:posOffset>546100</wp:posOffset>
                </wp:positionH>
                <wp:positionV relativeFrom="paragraph">
                  <wp:posOffset>81915</wp:posOffset>
                </wp:positionV>
                <wp:extent cx="3599815" cy="635"/>
                <wp:effectExtent l="0" t="0" r="19685" b="3746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5A6C36" id="Straight Arrow Connector 72" o:spid="_x0000_s1026" type="#_x0000_t32" style="position:absolute;margin-left:43pt;margin-top:6.45pt;width:283.4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"/>
            </w:pict>
          </mc:Fallback>
        </mc:AlternateContent>
      </w:r>
      <w:r w:rsidRPr="00631D23">
        <w:rPr>
          <w:lang w:eastAsia="id-ID"/>
        </w:rPr>
        <mc:AlternateContent>
          <mc:Choice Requires="wpg">
            <w:drawing>
              <wp:anchor distT="0" distB="0" distL="114300" distR="114300" simplePos="0" relativeHeight="251665408" behindDoc="0" locked="0" layoutInCell="1" allowOverlap="1" wp14:anchorId="25FD978A" wp14:editId="0CAB4D9F">
                <wp:simplePos x="0" y="0"/>
                <wp:positionH relativeFrom="column">
                  <wp:posOffset>1438275</wp:posOffset>
                </wp:positionH>
                <wp:positionV relativeFrom="paragraph">
                  <wp:posOffset>8105775</wp:posOffset>
                </wp:positionV>
                <wp:extent cx="5172075" cy="1152525"/>
                <wp:effectExtent l="0" t="0" r="9525" b="9525"/>
                <wp:wrapNone/>
                <wp:docPr id="53"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54"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6C357394"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55"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688E3F86"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56"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7C8888D5"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57"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58"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59"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60"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25FD978A" id="Group 12" o:spid="_x0000_s1034" style="position:absolute;left:0;text-align:left;margin-left:113.25pt;margin-top:638.25pt;width:407.25pt;height:90.75pt;z-index:251665408"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">
                <v:rect id="Rectangle 2" o:spid="_x0000_s1035"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6C357394"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36"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688E3F86"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37"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X3xQAAANsAAAAPAAAAZHJzL2Rvd25yZXYueG1sRI9Ba8JA&#10;FITvhf6H5RW8SN0oK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BAXUX3xQAAANsAAAAP&#10;AAAAAAAAAAAAAAAAAAcCAABkcnMvZG93bnJldi54bWxQSwUGAAAAAAMAAwC3AAAA+QIAAAAA&#10;">
                  <v:textbox>
                    <w:txbxContent>
                      <w:p w14:paraId="7C8888D5" w14:textId="77777777" w:rsidR="008D61BE" w:rsidRPr="00631D23" w:rsidRDefault="008D61BE" w:rsidP="008D61BE">
                        <w:pPr>
                          <w:jc w:val="center"/>
                          <w:rPr>
                            <w:sz w:val="22"/>
                            <w:szCs w:val="22"/>
                          </w:rPr>
                        </w:pPr>
                        <w:r w:rsidRPr="00631D23">
                          <w:rPr>
                            <w:sz w:val="22"/>
                            <w:szCs w:val="22"/>
                          </w:rPr>
                          <w:t>Minat Berwirausaha (Y)</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38"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" adj="482"/>
                <v:shapetype id="_x0000_t32" coordsize="21600,21600" o:spt="32" o:oned="t" path="m,l21600,21600e" filled="f">
                  <v:path arrowok="t" fillok="f" o:connecttype="none"/>
                  <o:lock v:ext="edit" shapetype="t"/>
                </v:shapetype>
                <v:shape id="Straight Arrow Connector 6" o:spid="_x0000_s1039"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">
                  <v:stroke endarrow="open"/>
                </v:shape>
                <v:shape id="Straight Arrow Connector 7" o:spid="_x0000_s1040"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YzxgAAANsAAAAPAAAAZHJzL2Rvd25yZXYueG1sRI9Ba8JA&#10;FITvQv/D8gpepG5ss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L5amM8YAAADbAAAA&#10;DwAAAAAAAAAAAAAAAAAHAgAAZHJzL2Rvd25yZXYueG1sUEsFBgAAAAADAAMAtwAAAPoCAAAAAA==&#10;">
                  <v:stroke endarrow="open"/>
                </v:shape>
                <v:shape id="Straight Arrow Connector 8" o:spid="_x0000_s1041"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">
                  <v:stroke endarrow="open"/>
                </v:shape>
              </v:group>
            </w:pict>
          </mc:Fallback>
        </mc:AlternateContent>
      </w:r>
      <w:r w:rsidRPr="00631D23">
        <w:rPr>
          <w:lang w:eastAsia="id-ID"/>
        </w:rPr>
        <mc:AlternateContent>
          <mc:Choice Requires="wpg">
            <w:drawing>
              <wp:anchor distT="0" distB="0" distL="114300" distR="114300" simplePos="0" relativeHeight="251659264" behindDoc="0" locked="0" layoutInCell="1" allowOverlap="1" wp14:anchorId="22CD80FD" wp14:editId="40DA348A">
                <wp:simplePos x="0" y="0"/>
                <wp:positionH relativeFrom="column">
                  <wp:posOffset>1438275</wp:posOffset>
                </wp:positionH>
                <wp:positionV relativeFrom="paragraph">
                  <wp:posOffset>8105775</wp:posOffset>
                </wp:positionV>
                <wp:extent cx="5172075" cy="1152525"/>
                <wp:effectExtent l="0" t="0" r="9525" b="9525"/>
                <wp:wrapNone/>
                <wp:docPr id="45"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46"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2D5C560F"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47"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1C0054D5"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48"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7FA162CA"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49"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50"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51"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52"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22CD80FD" id="_x0000_s1042" style="position:absolute;left:0;text-align:left;margin-left:113.25pt;margin-top:638.25pt;width:407.25pt;height:90.75pt;z-index:251659264"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">
                <v:rect id="Rectangle 2" o:spid="_x0000_s1043"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2D5C560F"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44"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1C0054D5"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45"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DwgAAANsAAAAPAAAAZHJzL2Rvd25yZXYueG1sRE/Pa8Iw&#10;FL4P/B/CE3YZmm6I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DbV+LDwgAAANsAAAAPAAAA&#10;AAAAAAAAAAAAAAcCAABkcnMvZG93bnJldi54bWxQSwUGAAAAAAMAAwC3AAAA9gIAAAAA&#10;">
                  <v:textbox>
                    <w:txbxContent>
                      <w:p w14:paraId="7FA162CA"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46"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" adj="482"/>
                <v:shape id="Straight Arrow Connector 6" o:spid="_x0000_s1047"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">
                  <v:stroke endarrow="open"/>
                </v:shape>
                <v:shape id="Straight Arrow Connector 7" o:spid="_x0000_s1048"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">
                  <v:stroke endarrow="open"/>
                </v:shape>
                <v:shape id="Straight Arrow Connector 8" o:spid="_x0000_s1049"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">
                  <v:stroke endarrow="open"/>
                </v:shape>
              </v:group>
            </w:pict>
          </mc:Fallback>
        </mc:AlternateContent>
      </w:r>
      <w:r w:rsidRPr="00631D23">
        <w:rPr>
          <w:lang w:eastAsia="id-ID"/>
        </w:rPr>
        <mc:AlternateContent>
          <mc:Choice Requires="wpg">
            <w:drawing>
              <wp:anchor distT="0" distB="0" distL="114300" distR="114300" simplePos="0" relativeHeight="251660288" behindDoc="0" locked="0" layoutInCell="1" allowOverlap="1" wp14:anchorId="0E1E68AE" wp14:editId="3FA286D2">
                <wp:simplePos x="0" y="0"/>
                <wp:positionH relativeFrom="column">
                  <wp:posOffset>1438275</wp:posOffset>
                </wp:positionH>
                <wp:positionV relativeFrom="paragraph">
                  <wp:posOffset>8105775</wp:posOffset>
                </wp:positionV>
                <wp:extent cx="5172075" cy="1152525"/>
                <wp:effectExtent l="0" t="0" r="9525" b="9525"/>
                <wp:wrapNone/>
                <wp:docPr id="37"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38"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5CE7894F"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39"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35D8846D"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40"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661F919E"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41"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42"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43"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44"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0E1E68AE" id="_x0000_s1050" style="position:absolute;left:0;text-align:left;margin-left:113.25pt;margin-top:638.25pt;width:407.25pt;height:90.75pt;z-index:251660288"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">
                <v:rect id="Rectangle 2" o:spid="_x0000_s1051"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5CE7894F"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52"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">
                  <v:textbox>
                    <w:txbxContent>
                      <w:p w14:paraId="35D8846D"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53"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661F919E"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54"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" adj="482"/>
                <v:shape id="Straight Arrow Connector 6" o:spid="_x0000_s1055"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shape id="Straight Arrow Connector 7" o:spid="_x0000_s1056"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">
                  <v:stroke endarrow="open"/>
                </v:shape>
                <v:shape id="Straight Arrow Connector 8" o:spid="_x0000_s1057"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">
                  <v:stroke endarrow="open"/>
                </v:shape>
              </v:group>
            </w:pict>
          </mc:Fallback>
        </mc:AlternateContent>
      </w:r>
      <w:r w:rsidRPr="00631D23">
        <w:rPr>
          <w:lang w:eastAsia="id-ID"/>
        </w:rPr>
        <mc:AlternateContent>
          <mc:Choice Requires="wpg">
            <w:drawing>
              <wp:anchor distT="0" distB="0" distL="114300" distR="114300" simplePos="0" relativeHeight="251661312" behindDoc="0" locked="0" layoutInCell="1" allowOverlap="1" wp14:anchorId="591AF530" wp14:editId="7A3D168A">
                <wp:simplePos x="0" y="0"/>
                <wp:positionH relativeFrom="column">
                  <wp:posOffset>1438275</wp:posOffset>
                </wp:positionH>
                <wp:positionV relativeFrom="paragraph">
                  <wp:posOffset>8105775</wp:posOffset>
                </wp:positionV>
                <wp:extent cx="5172075" cy="1152525"/>
                <wp:effectExtent l="0" t="0" r="9525" b="9525"/>
                <wp:wrapNone/>
                <wp:docPr id="29"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30"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1065CC63"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31"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44EF7DE1"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32"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17644BC0"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33"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34"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35"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36"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591AF530" id="_x0000_s1058" style="position:absolute;left:0;text-align:left;margin-left:113.25pt;margin-top:638.25pt;width:407.25pt;height:90.75pt;z-index:251661312"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">
                <v:rect id="Rectangle 2" o:spid="_x0000_s1059"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524wgAAANsAAAAPAAAAZHJzL2Rvd25yZXYueG1sRE/Pa8Iw&#10;FL4P/B/CE3YZmm6C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B9J524wgAAANsAAAAPAAAA&#10;AAAAAAAAAAAAAAcCAABkcnMvZG93bnJldi54bWxQSwUGAAAAAAMAAwC3AAAA9gIAAAAA&#10;">
                  <v:textbox>
                    <w:txbxContent>
                      <w:p w14:paraId="1065CC63"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60"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gjxAAAANsAAAAPAAAAZHJzL2Rvd25yZXYueG1sRI9Ba8JA&#10;FITvQv/D8gpepG6sI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BJrOCPEAAAA2wAAAA8A&#10;AAAAAAAAAAAAAAAABwIAAGRycy9kb3ducmV2LnhtbFBLBQYAAAAAAwADALcAAAD4AgAAAAA=&#10;">
                  <v:textbox>
                    <w:txbxContent>
                      <w:p w14:paraId="44EF7DE1"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61"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">
                  <v:textbox>
                    <w:txbxContent>
                      <w:p w14:paraId="17644BC0"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62"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" adj="482"/>
                <v:shape id="Straight Arrow Connector 6" o:spid="_x0000_s1063"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">
                  <v:stroke endarrow="open"/>
                </v:shape>
                <v:shape id="Straight Arrow Connector 7" o:spid="_x0000_s1064"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">
                  <v:stroke endarrow="open"/>
                </v:shape>
                <v:shape id="Straight Arrow Connector 8" o:spid="_x0000_s1065"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">
                  <v:stroke endarrow="open"/>
                </v:shape>
              </v:group>
            </w:pict>
          </mc:Fallback>
        </mc:AlternateContent>
      </w:r>
      <w:r w:rsidRPr="00631D23">
        <w:rPr>
          <w:lang w:eastAsia="id-ID"/>
        </w:rPr>
        <mc:AlternateContent>
          <mc:Choice Requires="wpg">
            <w:drawing>
              <wp:anchor distT="0" distB="0" distL="114300" distR="114300" simplePos="0" relativeHeight="251662336" behindDoc="0" locked="0" layoutInCell="1" allowOverlap="1" wp14:anchorId="14969FC0" wp14:editId="717B46B7">
                <wp:simplePos x="0" y="0"/>
                <wp:positionH relativeFrom="column">
                  <wp:posOffset>1438275</wp:posOffset>
                </wp:positionH>
                <wp:positionV relativeFrom="paragraph">
                  <wp:posOffset>8105775</wp:posOffset>
                </wp:positionV>
                <wp:extent cx="5172075" cy="1152525"/>
                <wp:effectExtent l="0" t="0" r="9525" b="9525"/>
                <wp:wrapNone/>
                <wp:docPr id="21"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22"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00BB896B"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23"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74801FE7"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24"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3B2DEC87"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25"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26"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27"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28"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14969FC0" id="_x0000_s1066" style="position:absolute;left:0;text-align:left;margin-left:113.25pt;margin-top:638.25pt;width:407.25pt;height:90.75pt;z-index:251662336"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">
                <v:rect id="Rectangle 2" o:spid="_x0000_s1067"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00BB896B"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68"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74801FE7"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69"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1mxAAAANsAAAAPAAAAZHJzL2Rvd25yZXYueG1sRI9Ba8JA&#10;FITvQv/D8gq9iG4qIh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IfFDWbEAAAA2wAAAA8A&#10;AAAAAAAAAAAAAAAABwIAAGRycy9kb3ducmV2LnhtbFBLBQYAAAAAAwADALcAAAD4AgAAAAA=&#10;">
                  <v:textbox>
                    <w:txbxContent>
                      <w:p w14:paraId="3B2DEC87"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70"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" adj="482"/>
                <v:shape id="Straight Arrow Connector 6" o:spid="_x0000_s1071"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">
                  <v:stroke endarrow="open"/>
                </v:shape>
                <v:shape id="Straight Arrow Connector 7" o:spid="_x0000_s1072"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">
                  <v:stroke endarrow="open"/>
                </v:shape>
                <v:shape id="Straight Arrow Connector 8" o:spid="_x0000_s1073"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v:shape>
              </v:group>
            </w:pict>
          </mc:Fallback>
        </mc:AlternateContent>
      </w:r>
      <w:r w:rsidRPr="00631D23">
        <w:rPr>
          <w:lang w:eastAsia="id-ID"/>
        </w:rPr>
        <mc:AlternateContent>
          <mc:Choice Requires="wpg">
            <w:drawing>
              <wp:anchor distT="0" distB="0" distL="114300" distR="114300" simplePos="0" relativeHeight="251663360" behindDoc="0" locked="0" layoutInCell="1" allowOverlap="1" wp14:anchorId="2154BCA4" wp14:editId="4AD59141">
                <wp:simplePos x="0" y="0"/>
                <wp:positionH relativeFrom="column">
                  <wp:posOffset>1438275</wp:posOffset>
                </wp:positionH>
                <wp:positionV relativeFrom="paragraph">
                  <wp:posOffset>8105775</wp:posOffset>
                </wp:positionV>
                <wp:extent cx="5172075" cy="1152525"/>
                <wp:effectExtent l="0" t="0" r="9525" b="9525"/>
                <wp:wrapNone/>
                <wp:docPr id="13"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14"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4F7B5689"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15"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0A697C12"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16"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4D74EF1A"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17"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18"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19"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20"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2154BCA4" id="_x0000_s1074" style="position:absolute;left:0;text-align:left;margin-left:113.25pt;margin-top:638.25pt;width:407.25pt;height:90.75pt;z-index:251663360"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">
                <v:rect id="Rectangle 2" o:spid="_x0000_s1075"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4F7B5689"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76"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JAwgAAANsAAAAPAAAAZHJzL2Rvd25yZXYueG1sRE9Na8JA&#10;EL0X+h+WKXiRurGg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Am5WJAwgAAANsAAAAPAAAA&#10;AAAAAAAAAAAAAAcCAABkcnMvZG93bnJldi54bWxQSwUGAAAAAAMAAwC3AAAA9gIAAAAA&#10;">
                  <v:textbox>
                    <w:txbxContent>
                      <w:p w14:paraId="0A697C12"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77"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4D74EF1A"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78"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" adj="482"/>
                <v:shape id="Straight Arrow Connector 6" o:spid="_x0000_s1079"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">
                  <v:stroke endarrow="open"/>
                </v:shape>
                <v:shape id="Straight Arrow Connector 7" o:spid="_x0000_s1080"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">
                  <v:stroke endarrow="open"/>
                </v:shape>
                <v:shape id="Straight Arrow Connector 8" o:spid="_x0000_s1081"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">
                  <v:stroke endarrow="open"/>
                </v:shape>
              </v:group>
            </w:pict>
          </mc:Fallback>
        </mc:AlternateContent>
      </w:r>
      <w:r w:rsidRPr="00631D23">
        <w:rPr>
          <w:lang w:eastAsia="id-ID"/>
        </w:rPr>
        <mc:AlternateContent>
          <mc:Choice Requires="wpg">
            <w:drawing>
              <wp:anchor distT="0" distB="0" distL="114300" distR="114300" simplePos="0" relativeHeight="251664384" behindDoc="0" locked="0" layoutInCell="1" allowOverlap="1" wp14:anchorId="7E3254DC" wp14:editId="6BEE6B7D">
                <wp:simplePos x="0" y="0"/>
                <wp:positionH relativeFrom="column">
                  <wp:posOffset>1438275</wp:posOffset>
                </wp:positionH>
                <wp:positionV relativeFrom="paragraph">
                  <wp:posOffset>8105775</wp:posOffset>
                </wp:positionV>
                <wp:extent cx="5172075" cy="1152525"/>
                <wp:effectExtent l="0" t="0" r="9525" b="9525"/>
                <wp:wrapNone/>
                <wp:docPr id="5" name="Group 12"/>
                <wp:cNvGraphicFramePr/>
                <a:graphic xmlns:a="http://schemas.openxmlformats.org/drawingml/2006/main">
                  <a:graphicData uri="http://schemas.microsoft.com/office/word/2010/wordprocessingGroup">
                    <wpg:wgp>
                      <wpg:cNvGrpSpPr/>
                      <wpg:grpSpPr>
                        <a:xfrm>
                          <a:off x="0" y="0"/>
                          <a:ext cx="5172075" cy="1152525"/>
                          <a:chOff x="0" y="0"/>
                          <a:chExt cx="5172075" cy="1152525"/>
                        </a:xfrm>
                      </wpg:grpSpPr>
                      <wps:wsp>
                        <wps:cNvPr id="6" name="Rectangle 2"/>
                        <wps:cNvSpPr/>
                        <wps:spPr bwMode="auto">
                          <a:xfrm>
                            <a:off x="0" y="0"/>
                            <a:ext cx="2000250" cy="466725"/>
                          </a:xfrm>
                          <a:prstGeom prst="rect">
                            <a:avLst/>
                          </a:prstGeom>
                          <a:solidFill>
                            <a:srgbClr val="FFFFFF"/>
                          </a:solidFill>
                          <a:ln w="9525" algn="ctr">
                            <a:solidFill>
                              <a:srgbClr val="000000"/>
                            </a:solidFill>
                            <a:miter lim="800000"/>
                          </a:ln>
                        </wps:spPr>
                        <wps:txbx>
                          <w:txbxContent>
                            <w:p w14:paraId="651FB14A"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wps:txbx>
                        <wps:bodyPr rot="0" vert="horz" wrap="square" lIns="91440" tIns="45720" rIns="91440" bIns="45720" anchor="ctr" anchorCtr="0" upright="1">
                          <a:noAutofit/>
                        </wps:bodyPr>
                      </wps:wsp>
                      <wps:wsp>
                        <wps:cNvPr id="7" name="Rectangle 3"/>
                        <wps:cNvSpPr/>
                        <wps:spPr bwMode="auto">
                          <a:xfrm>
                            <a:off x="0" y="685800"/>
                            <a:ext cx="2000250" cy="466725"/>
                          </a:xfrm>
                          <a:prstGeom prst="rect">
                            <a:avLst/>
                          </a:prstGeom>
                          <a:solidFill>
                            <a:srgbClr val="FFFFFF"/>
                          </a:solidFill>
                          <a:ln w="9525" algn="ctr">
                            <a:solidFill>
                              <a:srgbClr val="000000"/>
                            </a:solidFill>
                            <a:miter lim="800000"/>
                          </a:ln>
                        </wps:spPr>
                        <wps:txbx>
                          <w:txbxContent>
                            <w:p w14:paraId="5EBE4933"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wps:txbx>
                        <wps:bodyPr rot="0" vert="horz" wrap="square" lIns="91440" tIns="45720" rIns="91440" bIns="45720" anchor="ctr" anchorCtr="0" upright="1">
                          <a:noAutofit/>
                        </wps:bodyPr>
                      </wps:wsp>
                      <wps:wsp>
                        <wps:cNvPr id="8" name="Rectangle 4"/>
                        <wps:cNvSpPr/>
                        <wps:spPr bwMode="auto">
                          <a:xfrm>
                            <a:off x="3171825" y="190500"/>
                            <a:ext cx="2000250" cy="762000"/>
                          </a:xfrm>
                          <a:prstGeom prst="rect">
                            <a:avLst/>
                          </a:prstGeom>
                          <a:solidFill>
                            <a:srgbClr val="FFFFFF"/>
                          </a:solidFill>
                          <a:ln w="9525" algn="ctr">
                            <a:solidFill>
                              <a:srgbClr val="000000"/>
                            </a:solidFill>
                            <a:miter lim="800000"/>
                          </a:ln>
                        </wps:spPr>
                        <wps:txbx>
                          <w:txbxContent>
                            <w:p w14:paraId="55A65B20" w14:textId="77777777" w:rsidR="008D61BE" w:rsidRPr="00631D23" w:rsidRDefault="008D61BE" w:rsidP="008D61BE">
                              <w:pPr>
                                <w:jc w:val="center"/>
                                <w:rPr>
                                  <w:sz w:val="22"/>
                                  <w:szCs w:val="22"/>
                                </w:rPr>
                              </w:pPr>
                              <w:r w:rsidRPr="00631D23">
                                <w:rPr>
                                  <w:sz w:val="22"/>
                                  <w:szCs w:val="22"/>
                                </w:rPr>
                                <w:t>Minat Berwirausaha (Y)</w:t>
                              </w:r>
                            </w:p>
                          </w:txbxContent>
                        </wps:txbx>
                        <wps:bodyPr rot="0" vert="horz" wrap="square" lIns="91440" tIns="45720" rIns="91440" bIns="45720" anchor="ctr" anchorCtr="0" upright="1">
                          <a:noAutofit/>
                        </wps:bodyPr>
                      </wps:wsp>
                      <wps:wsp>
                        <wps:cNvPr id="9" name="Right Bracket 5"/>
                        <wps:cNvSpPr/>
                        <wps:spPr bwMode="auto">
                          <a:xfrm>
                            <a:off x="2000250" y="304800"/>
                            <a:ext cx="142875" cy="533400"/>
                          </a:xfrm>
                          <a:prstGeom prst="rightBracket">
                            <a:avLst>
                              <a:gd name="adj" fmla="val 8331"/>
                            </a:avLst>
                          </a:prstGeom>
                          <a:noFill/>
                          <a:ln w="9525" algn="ctr">
                            <a:solidFill>
                              <a:srgbClr val="000000"/>
                            </a:solidFill>
                            <a:round/>
                          </a:ln>
                        </wps:spPr>
                        <wps:bodyPr rot="0" vert="horz" wrap="square" lIns="91440" tIns="45720" rIns="91440" bIns="45720" anchor="ctr" anchorCtr="0" upright="1">
                          <a:noAutofit/>
                        </wps:bodyPr>
                      </wps:wsp>
                      <wps:wsp>
                        <wps:cNvPr id="10" name="Straight Arrow Connector 6"/>
                        <wps:cNvCnPr/>
                        <wps:spPr bwMode="auto">
                          <a:xfrm>
                            <a:off x="2000250" y="123825"/>
                            <a:ext cx="1181100" cy="276225"/>
                          </a:xfrm>
                          <a:prstGeom prst="straightConnector1">
                            <a:avLst/>
                          </a:prstGeom>
                          <a:noFill/>
                          <a:ln w="9525" algn="ctr">
                            <a:solidFill>
                              <a:srgbClr val="000000"/>
                            </a:solidFill>
                            <a:round/>
                            <a:tailEnd type="arrow" w="med" len="med"/>
                          </a:ln>
                        </wps:spPr>
                        <wps:bodyPr/>
                      </wps:wsp>
                      <wps:wsp>
                        <wps:cNvPr id="11" name="Straight Arrow Connector 7"/>
                        <wps:cNvCnPr/>
                        <wps:spPr bwMode="auto">
                          <a:xfrm flipV="1">
                            <a:off x="2000250" y="690563"/>
                            <a:ext cx="1181100" cy="332740"/>
                          </a:xfrm>
                          <a:prstGeom prst="straightConnector1">
                            <a:avLst/>
                          </a:prstGeom>
                          <a:noFill/>
                          <a:ln w="9525" algn="ctr">
                            <a:solidFill>
                              <a:srgbClr val="000000"/>
                            </a:solidFill>
                            <a:round/>
                            <a:tailEnd type="arrow" w="med" len="med"/>
                          </a:ln>
                        </wps:spPr>
                        <wps:bodyPr/>
                      </wps:wsp>
                      <wps:wsp>
                        <wps:cNvPr id="12" name="Straight Arrow Connector 8"/>
                        <wps:cNvCnPr/>
                        <wps:spPr bwMode="auto">
                          <a:xfrm>
                            <a:off x="2152650" y="561975"/>
                            <a:ext cx="1028700" cy="0"/>
                          </a:xfrm>
                          <a:prstGeom prst="straightConnector1">
                            <a:avLst/>
                          </a:prstGeom>
                          <a:noFill/>
                          <a:ln w="9525" algn="ctr">
                            <a:solidFill>
                              <a:srgbClr val="000000"/>
                            </a:solidFill>
                            <a:round/>
                            <a:tailEnd type="arrow" w="med" len="med"/>
                          </a:ln>
                        </wps:spPr>
                        <wps:bodyPr/>
                      </wps:wsp>
                    </wpg:wgp>
                  </a:graphicData>
                </a:graphic>
              </wp:anchor>
            </w:drawing>
          </mc:Choice>
          <mc:Fallback>
            <w:pict>
              <v:group w14:anchorId="7E3254DC" id="_x0000_s1082" style="position:absolute;left:0;text-align:left;margin-left:113.25pt;margin-top:638.25pt;width:407.25pt;height:90.75pt;z-index:251664384" coordsize="51720,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">
                <v:rect id="Rectangle 2" o:spid="_x0000_s1083" style="position:absolute;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651FB14A" w14:textId="77777777" w:rsidR="008D61BE" w:rsidRPr="00631D23" w:rsidRDefault="008D61BE" w:rsidP="008D61BE">
                        <w:pPr>
                          <w:jc w:val="center"/>
                          <w:rPr>
                            <w:sz w:val="22"/>
                            <w:szCs w:val="22"/>
                          </w:rPr>
                        </w:pPr>
                        <w:r w:rsidRPr="00631D23">
                          <w:rPr>
                            <w:sz w:val="22"/>
                            <w:szCs w:val="22"/>
                          </w:rPr>
                          <w:t>Kepemimpinan Diri (X</w:t>
                        </w:r>
                        <w:r w:rsidRPr="00631D23">
                          <w:rPr>
                            <w:sz w:val="22"/>
                            <w:szCs w:val="22"/>
                            <w:vertAlign w:val="subscript"/>
                          </w:rPr>
                          <w:t>1</w:t>
                        </w:r>
                        <w:r w:rsidRPr="00631D23">
                          <w:rPr>
                            <w:sz w:val="22"/>
                            <w:szCs w:val="22"/>
                          </w:rPr>
                          <w:t>)</w:t>
                        </w:r>
                      </w:p>
                    </w:txbxContent>
                  </v:textbox>
                </v:rect>
                <v:rect id="Rectangle 3" o:spid="_x0000_s1084" style="position:absolute;top:6858;width:20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">
                  <v:textbox>
                    <w:txbxContent>
                      <w:p w14:paraId="5EBE4933" w14:textId="77777777" w:rsidR="008D61BE" w:rsidRPr="00631D23" w:rsidRDefault="008D61BE" w:rsidP="008D61BE">
                        <w:pPr>
                          <w:jc w:val="center"/>
                          <w:rPr>
                            <w:sz w:val="22"/>
                            <w:szCs w:val="22"/>
                          </w:rPr>
                        </w:pPr>
                        <w:r w:rsidRPr="00631D23">
                          <w:rPr>
                            <w:sz w:val="22"/>
                            <w:szCs w:val="22"/>
                          </w:rPr>
                          <w:t>Motivasi Diri (X</w:t>
                        </w:r>
                        <w:r w:rsidRPr="00631D23">
                          <w:rPr>
                            <w:sz w:val="22"/>
                            <w:szCs w:val="22"/>
                            <w:vertAlign w:val="subscript"/>
                          </w:rPr>
                          <w:t>2</w:t>
                        </w:r>
                        <w:r w:rsidRPr="00631D23">
                          <w:rPr>
                            <w:sz w:val="22"/>
                            <w:szCs w:val="22"/>
                          </w:rPr>
                          <w:t>)</w:t>
                        </w:r>
                      </w:p>
                    </w:txbxContent>
                  </v:textbox>
                </v:rect>
                <v:rect id="Rectangle 4" o:spid="_x0000_s1085" style="position:absolute;left:31718;top:1905;width:20002;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14:paraId="55A65B20" w14:textId="77777777" w:rsidR="008D61BE" w:rsidRPr="00631D23" w:rsidRDefault="008D61BE" w:rsidP="008D61BE">
                        <w:pPr>
                          <w:jc w:val="center"/>
                          <w:rPr>
                            <w:sz w:val="22"/>
                            <w:szCs w:val="22"/>
                          </w:rPr>
                        </w:pPr>
                        <w:r w:rsidRPr="00631D23">
                          <w:rPr>
                            <w:sz w:val="22"/>
                            <w:szCs w:val="22"/>
                          </w:rPr>
                          <w:t>Minat Berwirausaha (Y)</w:t>
                        </w:r>
                      </w:p>
                    </w:txbxContent>
                  </v:textbox>
                </v:rect>
                <v:shape id="Right Bracket 5" o:spid="_x0000_s1086" type="#_x0000_t86" style="position:absolute;left:20002;top:3048;width:142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" adj="482"/>
                <v:shape id="Straight Arrow Connector 6" o:spid="_x0000_s1087" type="#_x0000_t32" style="position:absolute;left:20002;top:1238;width:11811;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">
                  <v:stroke endarrow="open"/>
                </v:shape>
                <v:shape id="Straight Arrow Connector 7" o:spid="_x0000_s1088" type="#_x0000_t32" style="position:absolute;left:20002;top:6905;width:11811;height:3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">
                  <v:stroke endarrow="open"/>
                </v:shape>
                <v:shape id="Straight Arrow Connector 8" o:spid="_x0000_s1089" type="#_x0000_t32" style="position:absolute;left:21526;top:5619;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">
                  <v:stroke endarrow="open"/>
                </v:shape>
              </v:group>
            </w:pict>
          </mc:Fallback>
        </mc:AlternateContent>
      </w:r>
    </w:p>
    <w:p w14:paraId="16259B52" w14:textId="77777777" w:rsidR="008D61BE" w:rsidRPr="00631D23" w:rsidRDefault="008D61BE" w:rsidP="008D61BE">
      <w:pPr>
        <w:pStyle w:val="ListParagraph"/>
        <w:spacing w:line="240" w:lineRule="auto"/>
        <w:ind w:left="0"/>
        <w:jc w:val="center"/>
        <w:rPr>
          <w:b/>
        </w:rPr>
      </w:pPr>
      <w:r w:rsidRPr="00631D23">
        <w:rPr>
          <w:b/>
        </w:rPr>
        <w:t>Figure 1. Theoretical Framework</w:t>
      </w:r>
    </w:p>
    <w:p w14:paraId="1C6DF20B" w14:textId="77777777" w:rsidR="00E2051E" w:rsidRPr="00631D23" w:rsidRDefault="00E2051E"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1FE5BAD7" w14:textId="77777777" w:rsidR="00D11BEA" w:rsidRPr="00631D23" w:rsidRDefault="00D11BEA" w:rsidP="00C13832">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49703717" w14:textId="77777777" w:rsidR="00A208CE" w:rsidRPr="00631D23"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70FE3CDA" w14:textId="2A82FFA6" w:rsidR="00A208CE" w:rsidRPr="00631D23" w:rsidRDefault="00D90DF9">
      <w:pPr>
        <w:pBdr>
          <w:top w:val="nil"/>
          <w:left w:val="nil"/>
          <w:bottom w:val="nil"/>
          <w:right w:val="nil"/>
          <w:between w:val="nil"/>
        </w:pBdr>
        <w:spacing w:line="240" w:lineRule="auto"/>
        <w:jc w:val="center"/>
        <w:rPr>
          <w:rFonts w:ascii="Arial" w:eastAsia="Arial" w:hAnsi="Arial" w:cs="Arial"/>
          <w:b/>
          <w:color w:val="000000"/>
          <w:sz w:val="22"/>
          <w:szCs w:val="22"/>
        </w:rPr>
      </w:pPr>
      <w:r w:rsidRPr="00631D23">
        <w:rPr>
          <w:rFonts w:ascii="Arial" w:eastAsia="Arial" w:hAnsi="Arial" w:cs="Arial"/>
          <w:b/>
          <w:color w:val="000000"/>
          <w:sz w:val="22"/>
          <w:szCs w:val="22"/>
        </w:rPr>
        <w:t>RESEARCH METHOD</w:t>
      </w:r>
    </w:p>
    <w:p w14:paraId="6E634838" w14:textId="77777777" w:rsidR="00A208CE" w:rsidRPr="00631D23" w:rsidRDefault="00A208CE">
      <w:pPr>
        <w:spacing w:line="240" w:lineRule="auto"/>
        <w:jc w:val="center"/>
        <w:rPr>
          <w:rFonts w:ascii="Arial" w:eastAsia="Arial" w:hAnsi="Arial" w:cs="Arial"/>
          <w:b/>
          <w:sz w:val="22"/>
          <w:szCs w:val="22"/>
        </w:rPr>
      </w:pPr>
    </w:p>
    <w:p w14:paraId="28E6C023" w14:textId="694CF452" w:rsidR="008D61BE" w:rsidRPr="00631D23" w:rsidRDefault="008D61BE" w:rsidP="00D11BEA">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Data Types</w:t>
      </w:r>
    </w:p>
    <w:p w14:paraId="420C0711" w14:textId="4B4DB610" w:rsidR="00E2051E" w:rsidRPr="00631D23" w:rsidRDefault="008D61BE" w:rsidP="00D11BEA">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This type of research is quantitative research where quantitative data is data in the form of numbers whose characteristics are always in numerical form such as income data, population, consumption levels, bank interest and so on.</w:t>
      </w:r>
    </w:p>
    <w:p w14:paraId="7A6ED83A" w14:textId="77777777" w:rsidR="008D61BE" w:rsidRPr="00631D23" w:rsidRDefault="008D61BE"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8C3F3EB" w14:textId="746F5C47" w:rsidR="008D61BE" w:rsidRPr="00631D23" w:rsidRDefault="008D61BE" w:rsidP="00D11BEA">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Population and Sample</w:t>
      </w:r>
    </w:p>
    <w:p w14:paraId="46FDF96F" w14:textId="48D10D29" w:rsidR="00360AD2" w:rsidRPr="00631D23" w:rsidRDefault="008D61BE" w:rsidP="00360AD2">
      <w:pPr>
        <w:spacing w:line="276" w:lineRule="auto"/>
        <w:jc w:val="both"/>
        <w:rPr>
          <w:rFonts w:ascii="Arial" w:hAnsi="Arial" w:cs="Arial"/>
          <w:sz w:val="22"/>
          <w:szCs w:val="22"/>
        </w:rPr>
      </w:pPr>
      <w:r w:rsidRPr="00631D23">
        <w:rPr>
          <w:rFonts w:ascii="Arial" w:hAnsi="Arial" w:cs="Arial"/>
          <w:sz w:val="22"/>
          <w:szCs w:val="22"/>
        </w:rPr>
        <w:t>The population in this study amounted to 137 respondents .</w:t>
      </w:r>
      <w:r w:rsidRPr="00631D23">
        <w:rPr>
          <w:rFonts w:ascii="Arial" w:eastAsia="Calibri" w:hAnsi="Arial" w:cs="Arial"/>
          <w:sz w:val="22"/>
          <w:szCs w:val="22"/>
        </w:rPr>
        <w:t xml:space="preserve"> </w:t>
      </w:r>
      <w:r w:rsidRPr="00631D23">
        <w:rPr>
          <w:rFonts w:ascii="Arial" w:hAnsi="Arial" w:cs="Arial"/>
          <w:sz w:val="22"/>
          <w:szCs w:val="22"/>
        </w:rPr>
        <w:t>Based on the data from the population above which amounted to 137 respondents, the author narrowed the population by calculating the sample size using the Slovin technique. The sample in this study was 102 respondents.</w:t>
      </w:r>
    </w:p>
    <w:p w14:paraId="4EC68939" w14:textId="77777777" w:rsidR="00360AD2" w:rsidRPr="00631D23" w:rsidRDefault="00360AD2">
      <w:pPr>
        <w:rPr>
          <w:rFonts w:ascii="Arial" w:hAnsi="Arial" w:cs="Arial"/>
          <w:sz w:val="22"/>
          <w:szCs w:val="22"/>
        </w:rPr>
      </w:pPr>
      <w:r w:rsidRPr="00631D23">
        <w:rPr>
          <w:rFonts w:ascii="Arial" w:hAnsi="Arial" w:cs="Arial"/>
          <w:sz w:val="22"/>
          <w:szCs w:val="22"/>
        </w:rPr>
        <w:br w:type="page"/>
      </w:r>
    </w:p>
    <w:p w14:paraId="2A61B9B0" w14:textId="6845781F" w:rsidR="00723855" w:rsidRPr="00631D23" w:rsidRDefault="00723855" w:rsidP="008D61BE">
      <w:pPr>
        <w:spacing w:line="276" w:lineRule="auto"/>
        <w:jc w:val="both"/>
        <w:rPr>
          <w:rFonts w:ascii="Arial" w:hAnsi="Arial" w:cs="Arial"/>
          <w:b/>
          <w:bCs/>
          <w:sz w:val="22"/>
          <w:szCs w:val="22"/>
        </w:rPr>
      </w:pPr>
      <w:r w:rsidRPr="00631D23">
        <w:rPr>
          <w:rFonts w:ascii="Arial" w:hAnsi="Arial" w:cs="Arial"/>
          <w:b/>
          <w:bCs/>
          <w:sz w:val="22"/>
          <w:szCs w:val="22"/>
        </w:rPr>
        <w:lastRenderedPageBreak/>
        <w:t>Data Collection Techniques</w:t>
      </w:r>
    </w:p>
    <w:p w14:paraId="3AA26405" w14:textId="7FF52481" w:rsidR="00723855" w:rsidRPr="00631D23" w:rsidRDefault="00723855" w:rsidP="008D61BE">
      <w:pPr>
        <w:spacing w:line="276" w:lineRule="auto"/>
        <w:jc w:val="both"/>
        <w:rPr>
          <w:rFonts w:ascii="Arial" w:hAnsi="Arial" w:cs="Arial"/>
          <w:i/>
          <w:sz w:val="22"/>
          <w:szCs w:val="22"/>
        </w:rPr>
      </w:pPr>
      <w:r w:rsidRPr="00631D23">
        <w:rPr>
          <w:rFonts w:ascii="Arial" w:hAnsi="Arial" w:cs="Arial"/>
          <w:sz w:val="22"/>
          <w:szCs w:val="22"/>
        </w:rPr>
        <w:t>To obtain relevant data in the study, it was conducted by means of interviews assisted by research instruments, namely questionnaires given to respondents,</w:t>
      </w:r>
      <w:r w:rsidR="00E006F7">
        <w:rPr>
          <w:rFonts w:ascii="Arial" w:hAnsi="Arial" w:cs="Arial"/>
          <w:sz w:val="22"/>
          <w:szCs w:val="22"/>
        </w:rPr>
        <w:t xml:space="preserve"> </w:t>
      </w:r>
      <w:r w:rsidRPr="00631D23">
        <w:rPr>
          <w:rFonts w:ascii="Arial" w:hAnsi="Arial" w:cs="Arial"/>
          <w:sz w:val="22"/>
          <w:szCs w:val="22"/>
        </w:rPr>
        <w:t xml:space="preserve">direct observation, and literature studies. The technique of collecting data through questionnaires was carried out by asking questions to parties related to the problem being studied. To assess the respondents' responses, the author used a </w:t>
      </w:r>
      <w:r w:rsidRPr="00631D23">
        <w:rPr>
          <w:rFonts w:ascii="Arial" w:hAnsi="Arial" w:cs="Arial"/>
          <w:i/>
          <w:sz w:val="22"/>
          <w:szCs w:val="22"/>
        </w:rPr>
        <w:t>Likert scale.</w:t>
      </w:r>
    </w:p>
    <w:p w14:paraId="1BCC69E0" w14:textId="77777777" w:rsidR="00723855" w:rsidRPr="00631D23" w:rsidRDefault="00723855" w:rsidP="008D61BE">
      <w:pPr>
        <w:spacing w:line="276" w:lineRule="auto"/>
        <w:jc w:val="both"/>
        <w:rPr>
          <w:rFonts w:ascii="Arial" w:hAnsi="Arial" w:cs="Arial"/>
          <w:i/>
          <w:sz w:val="22"/>
          <w:szCs w:val="22"/>
        </w:rPr>
      </w:pPr>
    </w:p>
    <w:p w14:paraId="70A13021" w14:textId="06F5954A" w:rsidR="00723855" w:rsidRPr="00631D23" w:rsidRDefault="00723855" w:rsidP="008D61BE">
      <w:pPr>
        <w:spacing w:line="276" w:lineRule="auto"/>
        <w:jc w:val="both"/>
        <w:rPr>
          <w:rFonts w:ascii="Arial" w:hAnsi="Arial" w:cs="Arial"/>
          <w:iCs/>
          <w:sz w:val="22"/>
          <w:szCs w:val="22"/>
        </w:rPr>
      </w:pPr>
      <w:r w:rsidRPr="00631D23">
        <w:rPr>
          <w:rFonts w:ascii="Arial" w:hAnsi="Arial" w:cs="Arial"/>
          <w:iCs/>
          <w:sz w:val="22"/>
          <w:szCs w:val="22"/>
        </w:rPr>
        <w:t>Operation Definition of Tesearch Variabel</w:t>
      </w:r>
    </w:p>
    <w:p w14:paraId="6D0C48E4" w14:textId="61A75F83" w:rsidR="00723855" w:rsidRPr="00631D23" w:rsidRDefault="00723855" w:rsidP="008D61BE">
      <w:pPr>
        <w:spacing w:line="276" w:lineRule="auto"/>
        <w:jc w:val="both"/>
      </w:pPr>
      <w:r w:rsidRPr="00631D23">
        <w:t>The following is the operational definition of the variables that will be used, namely:</w:t>
      </w:r>
    </w:p>
    <w:p w14:paraId="07B9BE99" w14:textId="77777777" w:rsidR="00723855" w:rsidRPr="00631D23" w:rsidRDefault="00723855" w:rsidP="00723855">
      <w:pPr>
        <w:spacing w:line="276" w:lineRule="auto"/>
        <w:jc w:val="center"/>
        <w:rPr>
          <w:rFonts w:ascii="Arial" w:hAnsi="Arial" w:cs="Arial"/>
          <w:b/>
          <w:sz w:val="22"/>
          <w:szCs w:val="22"/>
        </w:rPr>
      </w:pPr>
      <w:r w:rsidRPr="00631D23">
        <w:rPr>
          <w:rFonts w:ascii="Arial" w:hAnsi="Arial" w:cs="Arial"/>
          <w:b/>
          <w:sz w:val="22"/>
          <w:szCs w:val="22"/>
        </w:rPr>
        <w:t>Table 1. Operational Definition of Research Variables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256"/>
      </w:tblGrid>
      <w:tr w:rsidR="00723855" w:rsidRPr="00631D23" w14:paraId="6C19A1F7" w14:textId="77777777" w:rsidTr="00534C9E">
        <w:tc>
          <w:tcPr>
            <w:tcW w:w="2790" w:type="dxa"/>
            <w:shd w:val="clear" w:color="auto" w:fill="auto"/>
          </w:tcPr>
          <w:p w14:paraId="7BD1B12B" w14:textId="77777777" w:rsidR="00723855" w:rsidRPr="00631D23" w:rsidRDefault="00723855" w:rsidP="00534C9E">
            <w:pPr>
              <w:spacing w:line="240" w:lineRule="auto"/>
              <w:jc w:val="center"/>
              <w:rPr>
                <w:rFonts w:ascii="Arial" w:hAnsi="Arial" w:cs="Arial"/>
                <w:b/>
                <w:sz w:val="22"/>
                <w:szCs w:val="22"/>
              </w:rPr>
            </w:pPr>
            <w:r w:rsidRPr="00631D23">
              <w:rPr>
                <w:rFonts w:ascii="Arial" w:hAnsi="Arial" w:cs="Arial"/>
                <w:b/>
                <w:sz w:val="22"/>
                <w:szCs w:val="22"/>
              </w:rPr>
              <w:t>Variables</w:t>
            </w:r>
          </w:p>
        </w:tc>
        <w:tc>
          <w:tcPr>
            <w:tcW w:w="5256" w:type="dxa"/>
            <w:shd w:val="clear" w:color="auto" w:fill="auto"/>
          </w:tcPr>
          <w:p w14:paraId="3686CAAA" w14:textId="77777777" w:rsidR="00723855" w:rsidRPr="00631D23" w:rsidRDefault="00723855" w:rsidP="00534C9E">
            <w:pPr>
              <w:spacing w:line="240" w:lineRule="auto"/>
              <w:jc w:val="center"/>
              <w:rPr>
                <w:rFonts w:ascii="Arial" w:hAnsi="Arial" w:cs="Arial"/>
                <w:b/>
                <w:sz w:val="22"/>
                <w:szCs w:val="22"/>
              </w:rPr>
            </w:pPr>
            <w:r w:rsidRPr="00631D23">
              <w:rPr>
                <w:rFonts w:ascii="Arial" w:hAnsi="Arial" w:cs="Arial"/>
                <w:b/>
                <w:sz w:val="22"/>
                <w:szCs w:val="22"/>
              </w:rPr>
              <w:t>Indicator</w:t>
            </w:r>
          </w:p>
        </w:tc>
      </w:tr>
      <w:tr w:rsidR="00723855" w:rsidRPr="00631D23" w14:paraId="4F2CB7A6" w14:textId="77777777" w:rsidTr="00534C9E">
        <w:trPr>
          <w:trHeight w:val="70"/>
        </w:trPr>
        <w:tc>
          <w:tcPr>
            <w:tcW w:w="8046" w:type="dxa"/>
            <w:gridSpan w:val="2"/>
            <w:shd w:val="clear" w:color="auto" w:fill="auto"/>
          </w:tcPr>
          <w:p w14:paraId="2E676223" w14:textId="77777777" w:rsidR="00723855" w:rsidRPr="00631D23" w:rsidRDefault="00723855" w:rsidP="00534C9E">
            <w:pPr>
              <w:pStyle w:val="ListParagraph"/>
              <w:autoSpaceDE w:val="0"/>
              <w:autoSpaceDN w:val="0"/>
              <w:adjustRightInd w:val="0"/>
              <w:spacing w:line="240" w:lineRule="auto"/>
              <w:ind w:left="0"/>
              <w:rPr>
                <w:rFonts w:ascii="Arial" w:hAnsi="Arial" w:cs="Arial"/>
                <w:b/>
                <w:sz w:val="22"/>
                <w:szCs w:val="22"/>
              </w:rPr>
            </w:pPr>
            <w:r w:rsidRPr="00631D23">
              <w:rPr>
                <w:rFonts w:ascii="Arial" w:hAnsi="Arial" w:cs="Arial"/>
                <w:b/>
                <w:sz w:val="22"/>
                <w:szCs w:val="22"/>
              </w:rPr>
              <w:t>Dependent Variable :</w:t>
            </w:r>
          </w:p>
        </w:tc>
      </w:tr>
      <w:tr w:rsidR="00723855" w:rsidRPr="00631D23" w14:paraId="24431C52" w14:textId="77777777" w:rsidTr="00534C9E">
        <w:tc>
          <w:tcPr>
            <w:tcW w:w="2790" w:type="dxa"/>
            <w:shd w:val="clear" w:color="auto" w:fill="auto"/>
          </w:tcPr>
          <w:p w14:paraId="018E3A78" w14:textId="77777777" w:rsidR="00723855" w:rsidRPr="00631D23" w:rsidRDefault="00723855" w:rsidP="00534C9E">
            <w:pPr>
              <w:spacing w:line="240" w:lineRule="auto"/>
              <w:jc w:val="center"/>
              <w:rPr>
                <w:rFonts w:ascii="Arial" w:hAnsi="Arial" w:cs="Arial"/>
                <w:sz w:val="22"/>
                <w:szCs w:val="22"/>
              </w:rPr>
            </w:pPr>
            <w:r w:rsidRPr="00631D23">
              <w:rPr>
                <w:rFonts w:ascii="Arial" w:hAnsi="Arial" w:cs="Arial"/>
                <w:sz w:val="22"/>
                <w:szCs w:val="22"/>
              </w:rPr>
              <w:t>Sales (Y)</w:t>
            </w:r>
          </w:p>
        </w:tc>
        <w:tc>
          <w:tcPr>
            <w:tcW w:w="5256" w:type="dxa"/>
            <w:shd w:val="clear" w:color="auto" w:fill="auto"/>
          </w:tcPr>
          <w:p w14:paraId="4865B4EE" w14:textId="77777777" w:rsidR="00723855" w:rsidRPr="00631D23" w:rsidRDefault="00723855" w:rsidP="00723855">
            <w:pPr>
              <w:widowControl w:val="0"/>
              <w:numPr>
                <w:ilvl w:val="0"/>
                <w:numId w:val="10"/>
              </w:numPr>
              <w:adjustRightInd w:val="0"/>
              <w:snapToGrid w:val="0"/>
              <w:spacing w:line="240" w:lineRule="auto"/>
              <w:ind w:left="322" w:hanging="284"/>
              <w:contextualSpacing/>
              <w:jc w:val="both"/>
              <w:rPr>
                <w:rFonts w:ascii="Arial" w:eastAsia="MS Mincho" w:hAnsi="Arial" w:cs="Arial"/>
                <w:sz w:val="22"/>
                <w:szCs w:val="22"/>
              </w:rPr>
            </w:pPr>
            <w:r w:rsidRPr="00631D23">
              <w:rPr>
                <w:rFonts w:ascii="Arial" w:eastAsia="MS Mincho" w:hAnsi="Arial" w:cs="Arial"/>
                <w:sz w:val="22"/>
                <w:szCs w:val="22"/>
              </w:rPr>
              <w:t>Say positive things about the company to others.</w:t>
            </w:r>
          </w:p>
          <w:p w14:paraId="00DAF62B" w14:textId="77777777" w:rsidR="00723855" w:rsidRPr="00631D23" w:rsidRDefault="00723855" w:rsidP="00723855">
            <w:pPr>
              <w:widowControl w:val="0"/>
              <w:numPr>
                <w:ilvl w:val="0"/>
                <w:numId w:val="10"/>
              </w:numPr>
              <w:adjustRightInd w:val="0"/>
              <w:snapToGrid w:val="0"/>
              <w:spacing w:line="240" w:lineRule="auto"/>
              <w:ind w:left="322" w:hanging="284"/>
              <w:contextualSpacing/>
              <w:jc w:val="both"/>
              <w:rPr>
                <w:rFonts w:ascii="Arial" w:eastAsia="MS Mincho" w:hAnsi="Arial" w:cs="Arial"/>
                <w:sz w:val="22"/>
                <w:szCs w:val="22"/>
              </w:rPr>
            </w:pPr>
            <w:r w:rsidRPr="00631D23">
              <w:rPr>
                <w:rFonts w:ascii="Arial" w:eastAsia="MS Mincho" w:hAnsi="Arial" w:cs="Arial"/>
                <w:sz w:val="22"/>
                <w:szCs w:val="22"/>
              </w:rPr>
              <w:t>Recommend the company to others who ask for advice.</w:t>
            </w:r>
          </w:p>
          <w:p w14:paraId="6B22772E" w14:textId="77777777" w:rsidR="00723855" w:rsidRPr="00631D23" w:rsidRDefault="00723855" w:rsidP="00723855">
            <w:pPr>
              <w:pStyle w:val="ListParagraph"/>
              <w:numPr>
                <w:ilvl w:val="0"/>
                <w:numId w:val="10"/>
              </w:numPr>
              <w:spacing w:line="240" w:lineRule="auto"/>
              <w:ind w:left="322" w:hanging="284"/>
              <w:jc w:val="both"/>
              <w:rPr>
                <w:rFonts w:ascii="Arial" w:hAnsi="Arial" w:cs="Arial"/>
                <w:sz w:val="22"/>
                <w:szCs w:val="22"/>
              </w:rPr>
            </w:pPr>
            <w:r w:rsidRPr="00631D23">
              <w:rPr>
                <w:rFonts w:ascii="Arial" w:eastAsia="MS Mincho" w:hAnsi="Arial" w:cs="Arial"/>
                <w:sz w:val="22"/>
                <w:szCs w:val="22"/>
              </w:rPr>
              <w:t>Doing more business or purchasing with the company in the next few years</w:t>
            </w:r>
          </w:p>
        </w:tc>
      </w:tr>
      <w:tr w:rsidR="00723855" w:rsidRPr="00631D23" w14:paraId="13380ECE" w14:textId="77777777" w:rsidTr="00534C9E">
        <w:tc>
          <w:tcPr>
            <w:tcW w:w="8046" w:type="dxa"/>
            <w:gridSpan w:val="2"/>
            <w:shd w:val="clear" w:color="auto" w:fill="auto"/>
          </w:tcPr>
          <w:p w14:paraId="3DA23780" w14:textId="77777777" w:rsidR="00723855" w:rsidRPr="00631D23" w:rsidRDefault="00723855" w:rsidP="00534C9E">
            <w:pPr>
              <w:spacing w:line="240" w:lineRule="auto"/>
              <w:jc w:val="both"/>
              <w:rPr>
                <w:rFonts w:ascii="Arial" w:hAnsi="Arial" w:cs="Arial"/>
                <w:b/>
                <w:sz w:val="22"/>
                <w:szCs w:val="22"/>
              </w:rPr>
            </w:pPr>
            <w:r w:rsidRPr="00631D23">
              <w:rPr>
                <w:rFonts w:ascii="Arial" w:hAnsi="Arial" w:cs="Arial"/>
                <w:b/>
                <w:sz w:val="22"/>
                <w:szCs w:val="22"/>
              </w:rPr>
              <w:t>Independent Variables:</w:t>
            </w:r>
          </w:p>
        </w:tc>
      </w:tr>
      <w:tr w:rsidR="00723855" w:rsidRPr="00631D23" w14:paraId="2E9BE360" w14:textId="77777777" w:rsidTr="00534C9E">
        <w:tc>
          <w:tcPr>
            <w:tcW w:w="2790" w:type="dxa"/>
            <w:shd w:val="clear" w:color="auto" w:fill="auto"/>
          </w:tcPr>
          <w:p w14:paraId="689CBE7D" w14:textId="77777777" w:rsidR="00723855" w:rsidRPr="00631D23" w:rsidRDefault="00723855" w:rsidP="00534C9E">
            <w:pPr>
              <w:spacing w:line="240" w:lineRule="auto"/>
              <w:jc w:val="center"/>
              <w:rPr>
                <w:rFonts w:ascii="Arial" w:hAnsi="Arial" w:cs="Arial"/>
                <w:sz w:val="22"/>
                <w:szCs w:val="22"/>
              </w:rPr>
            </w:pPr>
            <w:r w:rsidRPr="00631D23">
              <w:rPr>
                <w:rFonts w:ascii="Arial" w:hAnsi="Arial" w:cs="Arial"/>
                <w:sz w:val="22"/>
                <w:szCs w:val="22"/>
              </w:rPr>
              <w:t xml:space="preserve">Brand Trust (X </w:t>
            </w:r>
            <w:r w:rsidRPr="00631D23">
              <w:rPr>
                <w:rFonts w:ascii="Arial" w:hAnsi="Arial" w:cs="Arial"/>
                <w:sz w:val="22"/>
                <w:szCs w:val="22"/>
                <w:vertAlign w:val="subscript"/>
              </w:rPr>
              <w:t xml:space="preserve">1 </w:t>
            </w:r>
            <w:r w:rsidRPr="00631D23">
              <w:rPr>
                <w:rFonts w:ascii="Arial" w:hAnsi="Arial" w:cs="Arial"/>
                <w:sz w:val="22"/>
                <w:szCs w:val="22"/>
              </w:rPr>
              <w:t>)</w:t>
            </w:r>
          </w:p>
        </w:tc>
        <w:tc>
          <w:tcPr>
            <w:tcW w:w="5256" w:type="dxa"/>
            <w:shd w:val="clear" w:color="auto" w:fill="auto"/>
          </w:tcPr>
          <w:p w14:paraId="6044B074" w14:textId="77777777" w:rsidR="00723855" w:rsidRPr="00631D23" w:rsidRDefault="00723855" w:rsidP="00723855">
            <w:pPr>
              <w:pStyle w:val="ListParagraph"/>
              <w:numPr>
                <w:ilvl w:val="0"/>
                <w:numId w:val="11"/>
              </w:numPr>
              <w:spacing w:line="240" w:lineRule="auto"/>
              <w:ind w:left="322" w:hanging="284"/>
              <w:jc w:val="both"/>
              <w:rPr>
                <w:rFonts w:ascii="Arial" w:hAnsi="Arial" w:cs="Arial"/>
                <w:sz w:val="22"/>
                <w:szCs w:val="22"/>
              </w:rPr>
            </w:pPr>
            <w:r w:rsidRPr="00631D23">
              <w:rPr>
                <w:rFonts w:ascii="Arial" w:hAnsi="Arial" w:cs="Arial"/>
                <w:sz w:val="22"/>
                <w:szCs w:val="22"/>
              </w:rPr>
              <w:t>Integrity</w:t>
            </w:r>
          </w:p>
          <w:p w14:paraId="46323353" w14:textId="77777777" w:rsidR="00723855" w:rsidRPr="00631D23" w:rsidRDefault="00723855" w:rsidP="00723855">
            <w:pPr>
              <w:pStyle w:val="ListParagraph"/>
              <w:numPr>
                <w:ilvl w:val="0"/>
                <w:numId w:val="11"/>
              </w:numPr>
              <w:spacing w:line="240" w:lineRule="auto"/>
              <w:ind w:left="322" w:hanging="284"/>
              <w:jc w:val="both"/>
              <w:rPr>
                <w:rFonts w:ascii="Arial" w:hAnsi="Arial" w:cs="Arial"/>
                <w:sz w:val="22"/>
                <w:szCs w:val="22"/>
              </w:rPr>
            </w:pPr>
            <w:r w:rsidRPr="00631D23">
              <w:rPr>
                <w:rFonts w:ascii="Arial" w:hAnsi="Arial" w:cs="Arial"/>
                <w:sz w:val="22"/>
                <w:szCs w:val="22"/>
              </w:rPr>
              <w:t>Intention</w:t>
            </w:r>
          </w:p>
          <w:p w14:paraId="0EE7C12F" w14:textId="77777777" w:rsidR="00723855" w:rsidRPr="00631D23" w:rsidRDefault="00723855" w:rsidP="00723855">
            <w:pPr>
              <w:pStyle w:val="ListParagraph"/>
              <w:numPr>
                <w:ilvl w:val="0"/>
                <w:numId w:val="11"/>
              </w:numPr>
              <w:spacing w:line="240" w:lineRule="auto"/>
              <w:ind w:left="322" w:hanging="284"/>
              <w:jc w:val="both"/>
              <w:rPr>
                <w:rFonts w:ascii="Arial" w:hAnsi="Arial" w:cs="Arial"/>
                <w:sz w:val="22"/>
                <w:szCs w:val="22"/>
              </w:rPr>
            </w:pPr>
            <w:r w:rsidRPr="00631D23">
              <w:rPr>
                <w:rFonts w:ascii="Arial" w:hAnsi="Arial" w:cs="Arial"/>
                <w:sz w:val="22"/>
                <w:szCs w:val="22"/>
              </w:rPr>
              <w:t>Ability</w:t>
            </w:r>
          </w:p>
          <w:p w14:paraId="6BEAED3B" w14:textId="77777777" w:rsidR="00723855" w:rsidRPr="00631D23" w:rsidRDefault="00723855" w:rsidP="00723855">
            <w:pPr>
              <w:pStyle w:val="ListParagraph"/>
              <w:numPr>
                <w:ilvl w:val="0"/>
                <w:numId w:val="11"/>
              </w:numPr>
              <w:autoSpaceDE w:val="0"/>
              <w:autoSpaceDN w:val="0"/>
              <w:adjustRightInd w:val="0"/>
              <w:spacing w:line="240" w:lineRule="auto"/>
              <w:ind w:left="322" w:hanging="284"/>
              <w:rPr>
                <w:rFonts w:ascii="Arial" w:hAnsi="Arial" w:cs="Arial"/>
                <w:sz w:val="22"/>
                <w:szCs w:val="22"/>
              </w:rPr>
            </w:pPr>
            <w:r w:rsidRPr="00631D23">
              <w:rPr>
                <w:rFonts w:ascii="Arial" w:hAnsi="Arial" w:cs="Arial"/>
                <w:sz w:val="22"/>
                <w:szCs w:val="22"/>
              </w:rPr>
              <w:t>Results</w:t>
            </w:r>
          </w:p>
        </w:tc>
      </w:tr>
      <w:tr w:rsidR="00723855" w:rsidRPr="00631D23" w14:paraId="78C8DC34" w14:textId="77777777" w:rsidTr="00534C9E">
        <w:trPr>
          <w:trHeight w:val="458"/>
        </w:trPr>
        <w:tc>
          <w:tcPr>
            <w:tcW w:w="2790" w:type="dxa"/>
            <w:shd w:val="clear" w:color="auto" w:fill="auto"/>
          </w:tcPr>
          <w:p w14:paraId="2D6EA5EE" w14:textId="77777777" w:rsidR="00723855" w:rsidRPr="00631D23" w:rsidRDefault="00723855" w:rsidP="00534C9E">
            <w:pPr>
              <w:spacing w:line="240" w:lineRule="auto"/>
              <w:jc w:val="center"/>
              <w:rPr>
                <w:rFonts w:ascii="Arial" w:hAnsi="Arial" w:cs="Arial"/>
                <w:sz w:val="22"/>
                <w:szCs w:val="22"/>
              </w:rPr>
            </w:pPr>
            <w:r w:rsidRPr="00631D23">
              <w:rPr>
                <w:rFonts w:ascii="Arial" w:hAnsi="Arial" w:cs="Arial"/>
                <w:sz w:val="22"/>
                <w:szCs w:val="22"/>
              </w:rPr>
              <w:t xml:space="preserve">Marketing Communication Strategy (X </w:t>
            </w:r>
            <w:r w:rsidRPr="00631D23">
              <w:rPr>
                <w:rFonts w:ascii="Arial" w:hAnsi="Arial" w:cs="Arial"/>
                <w:sz w:val="22"/>
                <w:szCs w:val="22"/>
                <w:vertAlign w:val="subscript"/>
              </w:rPr>
              <w:t xml:space="preserve">2 </w:t>
            </w:r>
            <w:r w:rsidRPr="00631D23">
              <w:rPr>
                <w:rFonts w:ascii="Arial" w:hAnsi="Arial" w:cs="Arial"/>
                <w:sz w:val="22"/>
                <w:szCs w:val="22"/>
              </w:rPr>
              <w:t>)</w:t>
            </w:r>
          </w:p>
        </w:tc>
        <w:tc>
          <w:tcPr>
            <w:tcW w:w="5256" w:type="dxa"/>
            <w:shd w:val="clear" w:color="auto" w:fill="auto"/>
          </w:tcPr>
          <w:p w14:paraId="08E05CF4" w14:textId="77777777" w:rsidR="00723855" w:rsidRPr="00631D23" w:rsidRDefault="00723855" w:rsidP="00723855">
            <w:pPr>
              <w:pStyle w:val="ListParagraph"/>
              <w:widowControl w:val="0"/>
              <w:numPr>
                <w:ilvl w:val="1"/>
                <w:numId w:val="12"/>
              </w:numPr>
              <w:autoSpaceDE w:val="0"/>
              <w:autoSpaceDN w:val="0"/>
              <w:adjustRightInd w:val="0"/>
              <w:spacing w:line="240" w:lineRule="auto"/>
              <w:ind w:left="322" w:hanging="284"/>
              <w:jc w:val="both"/>
              <w:rPr>
                <w:rFonts w:ascii="Arial" w:hAnsi="Arial" w:cs="Arial"/>
                <w:sz w:val="22"/>
                <w:szCs w:val="22"/>
              </w:rPr>
            </w:pPr>
            <w:r w:rsidRPr="00631D23">
              <w:rPr>
                <w:rFonts w:ascii="Arial" w:hAnsi="Arial" w:cs="Arial"/>
                <w:sz w:val="22"/>
                <w:szCs w:val="22"/>
              </w:rPr>
              <w:t>Message initiator</w:t>
            </w:r>
          </w:p>
          <w:p w14:paraId="225AA6AD" w14:textId="77777777" w:rsidR="00723855" w:rsidRPr="00631D23" w:rsidRDefault="00723855" w:rsidP="00723855">
            <w:pPr>
              <w:widowControl w:val="0"/>
              <w:numPr>
                <w:ilvl w:val="1"/>
                <w:numId w:val="12"/>
              </w:numPr>
              <w:autoSpaceDE w:val="0"/>
              <w:autoSpaceDN w:val="0"/>
              <w:adjustRightInd w:val="0"/>
              <w:spacing w:line="240" w:lineRule="auto"/>
              <w:ind w:left="322" w:hanging="284"/>
              <w:contextualSpacing/>
              <w:jc w:val="both"/>
              <w:rPr>
                <w:rFonts w:ascii="Arial" w:hAnsi="Arial" w:cs="Arial"/>
                <w:sz w:val="22"/>
                <w:szCs w:val="22"/>
              </w:rPr>
            </w:pPr>
            <w:r w:rsidRPr="00631D23">
              <w:rPr>
                <w:rFonts w:ascii="Arial" w:hAnsi="Arial" w:cs="Arial"/>
                <w:sz w:val="22"/>
                <w:szCs w:val="22"/>
              </w:rPr>
              <w:t>Credibility of informal sources</w:t>
            </w:r>
          </w:p>
          <w:p w14:paraId="0AB910DE" w14:textId="77777777" w:rsidR="00723855" w:rsidRPr="00631D23" w:rsidRDefault="00723855" w:rsidP="00723855">
            <w:pPr>
              <w:widowControl w:val="0"/>
              <w:numPr>
                <w:ilvl w:val="1"/>
                <w:numId w:val="12"/>
              </w:numPr>
              <w:autoSpaceDE w:val="0"/>
              <w:autoSpaceDN w:val="0"/>
              <w:adjustRightInd w:val="0"/>
              <w:spacing w:line="240" w:lineRule="auto"/>
              <w:ind w:left="322" w:hanging="284"/>
              <w:contextualSpacing/>
              <w:jc w:val="both"/>
              <w:rPr>
                <w:rFonts w:ascii="Arial" w:hAnsi="Arial" w:cs="Arial"/>
                <w:sz w:val="22"/>
                <w:szCs w:val="22"/>
              </w:rPr>
            </w:pPr>
            <w:r w:rsidRPr="00631D23">
              <w:rPr>
                <w:rFonts w:ascii="Arial" w:hAnsi="Arial" w:cs="Arial"/>
                <w:sz w:val="22"/>
                <w:szCs w:val="22"/>
              </w:rPr>
              <w:t>Credibility of formal sources</w:t>
            </w:r>
          </w:p>
        </w:tc>
      </w:tr>
      <w:tr w:rsidR="00723855" w:rsidRPr="00631D23" w14:paraId="199B660A" w14:textId="77777777" w:rsidTr="00534C9E">
        <w:trPr>
          <w:trHeight w:val="605"/>
        </w:trPr>
        <w:tc>
          <w:tcPr>
            <w:tcW w:w="2790" w:type="dxa"/>
            <w:shd w:val="clear" w:color="auto" w:fill="auto"/>
          </w:tcPr>
          <w:p w14:paraId="4CB4A2A3" w14:textId="77777777" w:rsidR="00723855" w:rsidRPr="00631D23" w:rsidRDefault="00723855" w:rsidP="00534C9E">
            <w:pPr>
              <w:spacing w:line="240" w:lineRule="auto"/>
              <w:jc w:val="center"/>
              <w:rPr>
                <w:rFonts w:ascii="Arial" w:hAnsi="Arial" w:cs="Arial"/>
                <w:sz w:val="22"/>
                <w:szCs w:val="22"/>
              </w:rPr>
            </w:pPr>
            <w:r w:rsidRPr="00631D23">
              <w:rPr>
                <w:rFonts w:ascii="Arial" w:hAnsi="Arial" w:cs="Arial"/>
                <w:sz w:val="22"/>
                <w:szCs w:val="22"/>
              </w:rPr>
              <w:t xml:space="preserve">Product Diversity (X </w:t>
            </w:r>
            <w:r w:rsidRPr="00631D23">
              <w:rPr>
                <w:rFonts w:ascii="Arial" w:hAnsi="Arial" w:cs="Arial"/>
                <w:sz w:val="22"/>
                <w:szCs w:val="22"/>
                <w:vertAlign w:val="subscript"/>
              </w:rPr>
              <w:t xml:space="preserve">3 </w:t>
            </w:r>
            <w:r w:rsidRPr="00631D23">
              <w:rPr>
                <w:rFonts w:ascii="Arial" w:hAnsi="Arial" w:cs="Arial"/>
                <w:sz w:val="22"/>
                <w:szCs w:val="22"/>
              </w:rPr>
              <w:t>)</w:t>
            </w:r>
          </w:p>
        </w:tc>
        <w:tc>
          <w:tcPr>
            <w:tcW w:w="5256" w:type="dxa"/>
            <w:shd w:val="clear" w:color="auto" w:fill="auto"/>
          </w:tcPr>
          <w:p w14:paraId="48D028D9" w14:textId="77777777" w:rsidR="00723855" w:rsidRPr="00631D23" w:rsidRDefault="00723855" w:rsidP="00723855">
            <w:pPr>
              <w:pStyle w:val="ListParagraph"/>
              <w:numPr>
                <w:ilvl w:val="0"/>
                <w:numId w:val="13"/>
              </w:numPr>
              <w:autoSpaceDE w:val="0"/>
              <w:autoSpaceDN w:val="0"/>
              <w:adjustRightInd w:val="0"/>
              <w:spacing w:line="240" w:lineRule="auto"/>
              <w:ind w:left="322" w:hanging="284"/>
              <w:rPr>
                <w:rFonts w:ascii="Arial" w:eastAsiaTheme="minorHAnsi" w:hAnsi="Arial" w:cs="Arial"/>
                <w:sz w:val="22"/>
                <w:szCs w:val="22"/>
              </w:rPr>
            </w:pPr>
            <w:r w:rsidRPr="00631D23">
              <w:rPr>
                <w:rFonts w:ascii="Arial" w:eastAsiaTheme="minorHAnsi" w:hAnsi="Arial" w:cs="Arial"/>
                <w:sz w:val="22"/>
                <w:szCs w:val="22"/>
              </w:rPr>
              <w:t>Wide</w:t>
            </w:r>
          </w:p>
          <w:p w14:paraId="74BBDA4E" w14:textId="77777777" w:rsidR="00723855" w:rsidRPr="00631D23" w:rsidRDefault="00723855" w:rsidP="00723855">
            <w:pPr>
              <w:pStyle w:val="ListParagraph"/>
              <w:numPr>
                <w:ilvl w:val="0"/>
                <w:numId w:val="13"/>
              </w:numPr>
              <w:autoSpaceDE w:val="0"/>
              <w:autoSpaceDN w:val="0"/>
              <w:adjustRightInd w:val="0"/>
              <w:spacing w:line="240" w:lineRule="auto"/>
              <w:ind w:left="322" w:hanging="284"/>
              <w:rPr>
                <w:rFonts w:ascii="Arial" w:eastAsiaTheme="minorHAnsi" w:hAnsi="Arial" w:cs="Arial"/>
                <w:sz w:val="22"/>
                <w:szCs w:val="22"/>
              </w:rPr>
            </w:pPr>
            <w:r w:rsidRPr="00631D23">
              <w:rPr>
                <w:rFonts w:ascii="Arial" w:eastAsiaTheme="minorHAnsi" w:hAnsi="Arial" w:cs="Arial"/>
                <w:sz w:val="22"/>
                <w:szCs w:val="22"/>
              </w:rPr>
              <w:t>Extent</w:t>
            </w:r>
          </w:p>
          <w:p w14:paraId="65B2DB7E" w14:textId="77777777" w:rsidR="00723855" w:rsidRPr="00631D23" w:rsidRDefault="00723855" w:rsidP="00723855">
            <w:pPr>
              <w:pStyle w:val="ListParagraph"/>
              <w:numPr>
                <w:ilvl w:val="0"/>
                <w:numId w:val="13"/>
              </w:numPr>
              <w:spacing w:line="240" w:lineRule="auto"/>
              <w:ind w:left="322" w:hanging="284"/>
              <w:rPr>
                <w:rFonts w:ascii="Arial" w:hAnsi="Arial" w:cs="Arial"/>
                <w:sz w:val="22"/>
                <w:szCs w:val="22"/>
              </w:rPr>
            </w:pPr>
            <w:r w:rsidRPr="00631D23">
              <w:rPr>
                <w:rFonts w:ascii="Arial" w:eastAsiaTheme="minorHAnsi" w:hAnsi="Arial" w:cs="Arial"/>
                <w:sz w:val="22"/>
                <w:szCs w:val="22"/>
              </w:rPr>
              <w:t>Consistency</w:t>
            </w:r>
          </w:p>
        </w:tc>
      </w:tr>
    </w:tbl>
    <w:p w14:paraId="7F1C6DFF" w14:textId="00B4D251" w:rsidR="00723D0B" w:rsidRPr="00631D23" w:rsidRDefault="00723D0B"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004AC965" w14:textId="46DACD33" w:rsidR="00723855" w:rsidRPr="00631D23" w:rsidRDefault="00723855" w:rsidP="00D11BEA">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Data Analysis Techniques</w:t>
      </w:r>
    </w:p>
    <w:p w14:paraId="00380CB6" w14:textId="702DFEC3" w:rsidR="00723855" w:rsidRPr="00631D23" w:rsidRDefault="00723855" w:rsidP="00723855">
      <w:pPr>
        <w:spacing w:line="276" w:lineRule="auto"/>
        <w:ind w:firstLine="709"/>
        <w:jc w:val="both"/>
        <w:rPr>
          <w:rFonts w:ascii="Arial" w:hAnsi="Arial" w:cs="Arial"/>
          <w:sz w:val="22"/>
          <w:szCs w:val="22"/>
        </w:rPr>
      </w:pPr>
      <w:r w:rsidRPr="00631D23">
        <w:rPr>
          <w:rFonts w:ascii="Arial" w:hAnsi="Arial" w:cs="Arial"/>
          <w:sz w:val="22"/>
          <w:szCs w:val="22"/>
        </w:rPr>
        <w:t>The data analysis model used in this study is a multiple regression analysis model. Researchers use multiple linear regression because this model is useful for finding the influence between two or more independent variables on the existing dependent variables. The multiple regression equation model is:</w:t>
      </w:r>
    </w:p>
    <w:p w14:paraId="014C6495" w14:textId="77777777" w:rsidR="00723855" w:rsidRPr="00631D23" w:rsidRDefault="00723855" w:rsidP="00723855">
      <w:pPr>
        <w:tabs>
          <w:tab w:val="left" w:pos="7200"/>
        </w:tabs>
        <w:spacing w:line="276" w:lineRule="auto"/>
        <w:rPr>
          <w:rFonts w:ascii="Arial" w:hAnsi="Arial" w:cs="Arial"/>
          <w:i/>
          <w:iCs/>
          <w:sz w:val="22"/>
          <w:szCs w:val="22"/>
        </w:rPr>
      </w:pPr>
      <w:r w:rsidRPr="00631D23">
        <w:rPr>
          <w:rFonts w:ascii="Arial" w:hAnsi="Arial" w:cs="Arial"/>
          <w:i/>
          <w:iCs/>
          <w:sz w:val="22"/>
          <w:szCs w:val="22"/>
        </w:rPr>
        <w:t xml:space="preserve">Y = a + b </w:t>
      </w:r>
      <w:r w:rsidRPr="00631D23">
        <w:rPr>
          <w:rFonts w:ascii="Arial" w:hAnsi="Arial" w:cs="Arial"/>
          <w:i/>
          <w:iCs/>
          <w:sz w:val="22"/>
          <w:szCs w:val="22"/>
          <w:vertAlign w:val="subscript"/>
        </w:rPr>
        <w:t xml:space="preserve">1 </w:t>
      </w:r>
      <w:r w:rsidRPr="00631D23">
        <w:rPr>
          <w:rFonts w:ascii="Arial" w:hAnsi="Arial" w:cs="Arial"/>
          <w:i/>
          <w:iCs/>
          <w:sz w:val="22"/>
          <w:szCs w:val="22"/>
        </w:rPr>
        <w:t xml:space="preserve">X </w:t>
      </w:r>
      <w:r w:rsidRPr="00631D23">
        <w:rPr>
          <w:rFonts w:ascii="Arial" w:hAnsi="Arial" w:cs="Arial"/>
          <w:i/>
          <w:iCs/>
          <w:sz w:val="22"/>
          <w:szCs w:val="22"/>
          <w:vertAlign w:val="subscript"/>
        </w:rPr>
        <w:t xml:space="preserve">1 </w:t>
      </w:r>
      <w:r w:rsidRPr="00631D23">
        <w:rPr>
          <w:rFonts w:ascii="Arial" w:hAnsi="Arial" w:cs="Arial"/>
          <w:i/>
          <w:iCs/>
          <w:sz w:val="22"/>
          <w:szCs w:val="22"/>
        </w:rPr>
        <w:t xml:space="preserve">+ b </w:t>
      </w:r>
      <w:r w:rsidRPr="00631D23">
        <w:rPr>
          <w:rFonts w:ascii="Arial" w:hAnsi="Arial" w:cs="Arial"/>
          <w:i/>
          <w:iCs/>
          <w:sz w:val="22"/>
          <w:szCs w:val="22"/>
          <w:vertAlign w:val="subscript"/>
        </w:rPr>
        <w:t xml:space="preserve">2 </w:t>
      </w:r>
      <w:r w:rsidRPr="00631D23">
        <w:rPr>
          <w:rFonts w:ascii="Arial" w:hAnsi="Arial" w:cs="Arial"/>
          <w:i/>
          <w:iCs/>
          <w:sz w:val="22"/>
          <w:szCs w:val="22"/>
        </w:rPr>
        <w:t xml:space="preserve">X </w:t>
      </w:r>
      <w:r w:rsidRPr="00631D23">
        <w:rPr>
          <w:rFonts w:ascii="Arial" w:hAnsi="Arial" w:cs="Arial"/>
          <w:i/>
          <w:iCs/>
          <w:sz w:val="22"/>
          <w:szCs w:val="22"/>
          <w:vertAlign w:val="subscript"/>
        </w:rPr>
        <w:t>2</w:t>
      </w:r>
      <w:r w:rsidRPr="00631D23">
        <w:rPr>
          <w:rFonts w:ascii="Arial" w:hAnsi="Arial" w:cs="Arial"/>
          <w:i/>
          <w:iCs/>
          <w:sz w:val="22"/>
          <w:szCs w:val="22"/>
        </w:rPr>
        <w:t xml:space="preserve"> + b </w:t>
      </w:r>
      <w:r w:rsidRPr="00631D23">
        <w:rPr>
          <w:rFonts w:ascii="Arial" w:hAnsi="Arial" w:cs="Arial"/>
          <w:i/>
          <w:iCs/>
          <w:sz w:val="22"/>
          <w:szCs w:val="22"/>
          <w:vertAlign w:val="subscript"/>
        </w:rPr>
        <w:t xml:space="preserve">3 </w:t>
      </w:r>
      <w:r w:rsidRPr="00631D23">
        <w:rPr>
          <w:rFonts w:ascii="Arial" w:hAnsi="Arial" w:cs="Arial"/>
          <w:i/>
          <w:iCs/>
          <w:sz w:val="22"/>
          <w:szCs w:val="22"/>
        </w:rPr>
        <w:t xml:space="preserve">X </w:t>
      </w:r>
      <w:r w:rsidRPr="00631D23">
        <w:rPr>
          <w:rFonts w:ascii="Arial" w:hAnsi="Arial" w:cs="Arial"/>
          <w:i/>
          <w:iCs/>
          <w:sz w:val="22"/>
          <w:szCs w:val="22"/>
          <w:vertAlign w:val="subscript"/>
        </w:rPr>
        <w:t xml:space="preserve">3 </w:t>
      </w:r>
      <w:r w:rsidRPr="00631D23">
        <w:rPr>
          <w:rFonts w:ascii="Arial" w:hAnsi="Arial" w:cs="Arial"/>
          <w:i/>
          <w:iCs/>
          <w:sz w:val="22"/>
          <w:szCs w:val="22"/>
        </w:rPr>
        <w:t>+ e</w:t>
      </w:r>
    </w:p>
    <w:p w14:paraId="2F03DA52"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Information:</w:t>
      </w:r>
    </w:p>
    <w:p w14:paraId="41DB4658"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Y </w:t>
      </w:r>
      <w:r w:rsidRPr="00631D23">
        <w:rPr>
          <w:rFonts w:ascii="Arial" w:hAnsi="Arial" w:cs="Arial"/>
          <w:iCs/>
          <w:sz w:val="22"/>
          <w:szCs w:val="22"/>
        </w:rPr>
        <w:tab/>
        <w:t>= Sales</w:t>
      </w:r>
    </w:p>
    <w:p w14:paraId="14266D8C"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a </w:t>
      </w:r>
      <w:r w:rsidRPr="00631D23">
        <w:rPr>
          <w:rFonts w:ascii="Arial" w:hAnsi="Arial" w:cs="Arial"/>
          <w:iCs/>
          <w:sz w:val="22"/>
          <w:szCs w:val="22"/>
        </w:rPr>
        <w:tab/>
        <w:t>= Constant</w:t>
      </w:r>
    </w:p>
    <w:p w14:paraId="21454397"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b </w:t>
      </w:r>
      <w:r w:rsidRPr="00631D23">
        <w:rPr>
          <w:rFonts w:ascii="Arial" w:hAnsi="Arial" w:cs="Arial"/>
          <w:iCs/>
          <w:sz w:val="22"/>
          <w:szCs w:val="22"/>
          <w:vertAlign w:val="subscript"/>
        </w:rPr>
        <w:t>1- 3</w:t>
      </w:r>
      <w:r w:rsidRPr="00631D23">
        <w:rPr>
          <w:rFonts w:ascii="Arial" w:hAnsi="Arial" w:cs="Arial"/>
          <w:iCs/>
          <w:sz w:val="22"/>
          <w:szCs w:val="22"/>
        </w:rPr>
        <w:t xml:space="preserve"> </w:t>
      </w:r>
      <w:r w:rsidRPr="00631D23">
        <w:rPr>
          <w:rFonts w:ascii="Arial" w:hAnsi="Arial" w:cs="Arial"/>
          <w:iCs/>
          <w:sz w:val="22"/>
          <w:szCs w:val="22"/>
        </w:rPr>
        <w:tab/>
        <w:t>= Regression coefficient of independent variables</w:t>
      </w:r>
    </w:p>
    <w:p w14:paraId="793EC661"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X </w:t>
      </w:r>
      <w:r w:rsidRPr="00631D23">
        <w:rPr>
          <w:rFonts w:ascii="Arial" w:hAnsi="Arial" w:cs="Arial"/>
          <w:iCs/>
          <w:sz w:val="22"/>
          <w:szCs w:val="22"/>
          <w:vertAlign w:val="subscript"/>
        </w:rPr>
        <w:t>1</w:t>
      </w:r>
      <w:r w:rsidRPr="00631D23">
        <w:rPr>
          <w:rFonts w:ascii="Arial" w:hAnsi="Arial" w:cs="Arial"/>
          <w:iCs/>
          <w:sz w:val="22"/>
          <w:szCs w:val="22"/>
        </w:rPr>
        <w:t xml:space="preserve"> </w:t>
      </w:r>
      <w:r w:rsidRPr="00631D23">
        <w:rPr>
          <w:rFonts w:ascii="Arial" w:hAnsi="Arial" w:cs="Arial"/>
          <w:iCs/>
          <w:sz w:val="22"/>
          <w:szCs w:val="22"/>
        </w:rPr>
        <w:tab/>
        <w:t>= Brand Trust Variable</w:t>
      </w:r>
    </w:p>
    <w:p w14:paraId="784D5EDC"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X </w:t>
      </w:r>
      <w:r w:rsidRPr="00631D23">
        <w:rPr>
          <w:rFonts w:ascii="Arial" w:hAnsi="Arial" w:cs="Arial"/>
          <w:iCs/>
          <w:sz w:val="22"/>
          <w:szCs w:val="22"/>
          <w:vertAlign w:val="subscript"/>
        </w:rPr>
        <w:t>2</w:t>
      </w:r>
      <w:r w:rsidRPr="00631D23">
        <w:rPr>
          <w:rFonts w:ascii="Arial" w:hAnsi="Arial" w:cs="Arial"/>
          <w:iCs/>
          <w:sz w:val="22"/>
          <w:szCs w:val="22"/>
        </w:rPr>
        <w:t xml:space="preserve"> </w:t>
      </w:r>
      <w:r w:rsidRPr="00631D23">
        <w:rPr>
          <w:rFonts w:ascii="Arial" w:hAnsi="Arial" w:cs="Arial"/>
          <w:iCs/>
          <w:sz w:val="22"/>
          <w:szCs w:val="22"/>
        </w:rPr>
        <w:tab/>
        <w:t>= Marketing Communication Strategy Variables</w:t>
      </w:r>
    </w:p>
    <w:p w14:paraId="4B3D2637" w14:textId="1AF24439" w:rsidR="00723855" w:rsidRPr="00631D23" w:rsidRDefault="00723855" w:rsidP="00723855">
      <w:pPr>
        <w:spacing w:line="276" w:lineRule="auto"/>
        <w:jc w:val="both"/>
        <w:rPr>
          <w:rFonts w:ascii="Arial" w:hAnsi="Arial" w:cs="Arial"/>
          <w:i/>
          <w:iCs/>
          <w:sz w:val="22"/>
          <w:szCs w:val="22"/>
        </w:rPr>
      </w:pPr>
      <w:r w:rsidRPr="00631D23">
        <w:rPr>
          <w:rFonts w:ascii="Arial" w:hAnsi="Arial" w:cs="Arial"/>
          <w:iCs/>
          <w:sz w:val="22"/>
          <w:szCs w:val="22"/>
        </w:rPr>
        <w:t xml:space="preserve">X </w:t>
      </w:r>
      <w:r w:rsidRPr="00631D23">
        <w:rPr>
          <w:rFonts w:ascii="Arial" w:hAnsi="Arial" w:cs="Arial"/>
          <w:iCs/>
          <w:sz w:val="22"/>
          <w:szCs w:val="22"/>
          <w:vertAlign w:val="subscript"/>
        </w:rPr>
        <w:t>3</w:t>
      </w:r>
      <w:r w:rsidRPr="00631D23">
        <w:rPr>
          <w:rFonts w:ascii="Arial" w:hAnsi="Arial" w:cs="Arial"/>
          <w:iCs/>
          <w:sz w:val="22"/>
          <w:szCs w:val="22"/>
        </w:rPr>
        <w:t xml:space="preserve"> </w:t>
      </w:r>
      <w:r w:rsidRPr="00631D23">
        <w:rPr>
          <w:rFonts w:ascii="Arial" w:hAnsi="Arial" w:cs="Arial"/>
          <w:iCs/>
          <w:sz w:val="22"/>
          <w:szCs w:val="22"/>
        </w:rPr>
        <w:tab/>
        <w:t>= Product Diversity Variable</w:t>
      </w:r>
    </w:p>
    <w:p w14:paraId="03EFF569" w14:textId="77777777" w:rsidR="00723855" w:rsidRPr="00631D23" w:rsidRDefault="00723855" w:rsidP="00723855">
      <w:pPr>
        <w:spacing w:line="276" w:lineRule="auto"/>
        <w:jc w:val="both"/>
        <w:rPr>
          <w:rFonts w:ascii="Arial" w:hAnsi="Arial" w:cs="Arial"/>
          <w:iCs/>
          <w:sz w:val="22"/>
          <w:szCs w:val="22"/>
        </w:rPr>
      </w:pPr>
      <w:r w:rsidRPr="00631D23">
        <w:rPr>
          <w:rFonts w:ascii="Arial" w:hAnsi="Arial" w:cs="Arial"/>
          <w:iCs/>
          <w:sz w:val="22"/>
          <w:szCs w:val="22"/>
        </w:rPr>
        <w:t xml:space="preserve">e </w:t>
      </w:r>
      <w:r w:rsidRPr="00631D23">
        <w:rPr>
          <w:rFonts w:ascii="Arial" w:hAnsi="Arial" w:cs="Arial"/>
          <w:iCs/>
          <w:sz w:val="22"/>
          <w:szCs w:val="22"/>
        </w:rPr>
        <w:tab/>
        <w:t>= Standard Error</w:t>
      </w:r>
    </w:p>
    <w:p w14:paraId="1B86F5C3" w14:textId="77777777" w:rsidR="00723855" w:rsidRPr="00631D23" w:rsidRDefault="00723855"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551ABBAB" w14:textId="77777777" w:rsidR="00D11BEA" w:rsidRPr="00631D23" w:rsidRDefault="00D11BE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E7BD6CE" w14:textId="77777777" w:rsidR="00723855" w:rsidRPr="00631D23" w:rsidRDefault="00723855"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F3D7C7B" w14:textId="77777777" w:rsidR="00F3717A" w:rsidRPr="00631D23" w:rsidRDefault="00F3717A">
      <w:pPr>
        <w:pBdr>
          <w:top w:val="nil"/>
          <w:left w:val="nil"/>
          <w:bottom w:val="nil"/>
          <w:right w:val="nil"/>
          <w:between w:val="nil"/>
        </w:pBdr>
        <w:spacing w:line="240" w:lineRule="auto"/>
        <w:jc w:val="both"/>
        <w:rPr>
          <w:rFonts w:ascii="Arial" w:eastAsia="Arial" w:hAnsi="Arial" w:cs="Arial"/>
          <w:color w:val="000000"/>
          <w:sz w:val="22"/>
          <w:szCs w:val="22"/>
        </w:rPr>
      </w:pPr>
    </w:p>
    <w:p w14:paraId="45101726" w14:textId="77777777" w:rsidR="00360AD2" w:rsidRPr="00631D23" w:rsidRDefault="00360AD2">
      <w:pPr>
        <w:rPr>
          <w:rFonts w:ascii="Arial" w:eastAsia="Arial" w:hAnsi="Arial" w:cs="Arial"/>
          <w:b/>
          <w:color w:val="000000"/>
          <w:sz w:val="22"/>
          <w:szCs w:val="22"/>
        </w:rPr>
      </w:pPr>
      <w:r w:rsidRPr="00631D23">
        <w:rPr>
          <w:rFonts w:ascii="Arial" w:eastAsia="Arial" w:hAnsi="Arial" w:cs="Arial"/>
          <w:b/>
          <w:color w:val="000000"/>
          <w:sz w:val="22"/>
          <w:szCs w:val="22"/>
        </w:rPr>
        <w:br w:type="page"/>
      </w:r>
    </w:p>
    <w:p w14:paraId="1CCD67D3" w14:textId="318B38D5" w:rsidR="00F3717A" w:rsidRPr="00631D23" w:rsidRDefault="00F3717A" w:rsidP="00F3717A">
      <w:pPr>
        <w:pBdr>
          <w:top w:val="nil"/>
          <w:left w:val="nil"/>
          <w:bottom w:val="nil"/>
          <w:right w:val="nil"/>
          <w:between w:val="nil"/>
        </w:pBdr>
        <w:spacing w:line="240" w:lineRule="auto"/>
        <w:jc w:val="center"/>
        <w:rPr>
          <w:rFonts w:ascii="Arial" w:eastAsia="Arial" w:hAnsi="Arial" w:cs="Arial"/>
          <w:b/>
          <w:bCs/>
          <w:color w:val="000000"/>
          <w:sz w:val="22"/>
          <w:szCs w:val="22"/>
        </w:rPr>
      </w:pPr>
      <w:r w:rsidRPr="00631D23">
        <w:rPr>
          <w:rFonts w:ascii="Arial" w:eastAsia="Arial" w:hAnsi="Arial" w:cs="Arial"/>
          <w:b/>
          <w:color w:val="000000"/>
          <w:sz w:val="22"/>
          <w:szCs w:val="22"/>
        </w:rPr>
        <w:lastRenderedPageBreak/>
        <w:t>RESULTS</w:t>
      </w:r>
    </w:p>
    <w:p w14:paraId="2627DE44" w14:textId="77777777" w:rsidR="006C1B1E" w:rsidRPr="00631D23" w:rsidRDefault="006C1B1E">
      <w:pPr>
        <w:pBdr>
          <w:top w:val="nil"/>
          <w:left w:val="nil"/>
          <w:bottom w:val="nil"/>
          <w:right w:val="nil"/>
          <w:between w:val="nil"/>
        </w:pBdr>
        <w:spacing w:line="240" w:lineRule="auto"/>
        <w:jc w:val="both"/>
        <w:rPr>
          <w:rFonts w:ascii="Arial" w:eastAsia="Arial" w:hAnsi="Arial" w:cs="Arial"/>
          <w:b/>
          <w:bCs/>
          <w:color w:val="000000"/>
          <w:sz w:val="22"/>
          <w:szCs w:val="22"/>
        </w:rPr>
      </w:pPr>
    </w:p>
    <w:p w14:paraId="65F2F4FA" w14:textId="34346FAD" w:rsidR="00723855" w:rsidRPr="00631D23" w:rsidRDefault="00723855"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Respondent Characteristics</w:t>
      </w:r>
    </w:p>
    <w:p w14:paraId="6430BEA6" w14:textId="798AAC35" w:rsidR="00723D0B" w:rsidRPr="00631D23" w:rsidRDefault="00723855"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Respondent description is a description of the unit of analysis/observation studied which includes the characteristics or profiles of respondents obtained from the results of processing questionnaire data. The results of data collection conducted on 108 customers from the company used as respondents obtained respondent characteristics based on gender with a dominant male respondent, and age with a dominant respondent 31 years - 40 years.</w:t>
      </w:r>
      <w:r w:rsidR="00723D0B" w:rsidRPr="00631D23">
        <w:rPr>
          <w:rFonts w:ascii="Arial" w:eastAsia="Arial" w:hAnsi="Arial" w:cs="Arial"/>
          <w:color w:val="000000"/>
          <w:sz w:val="22"/>
          <w:szCs w:val="22"/>
        </w:rPr>
        <w:t xml:space="preserve"> </w:t>
      </w:r>
    </w:p>
    <w:p w14:paraId="5BE38C4F"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b/>
          <w:bCs/>
          <w:color w:val="000000"/>
          <w:sz w:val="22"/>
          <w:szCs w:val="22"/>
        </w:rPr>
      </w:pPr>
    </w:p>
    <w:p w14:paraId="2D6EB515" w14:textId="5E30AD1A" w:rsidR="00723855" w:rsidRPr="00631D23" w:rsidRDefault="00723855"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Validity Test and Reliability Test</w:t>
      </w:r>
    </w:p>
    <w:p w14:paraId="61068F1C" w14:textId="17BFEC14" w:rsidR="00723D0B" w:rsidRPr="00631D23" w:rsidRDefault="00723855"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results of the Validity and Reliability tests will be presented in tables 2 and 3 as follows:</w:t>
      </w:r>
    </w:p>
    <w:p w14:paraId="37BC7F18" w14:textId="55649AF4"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2F25037" w14:textId="77777777" w:rsidR="00360AD2" w:rsidRPr="00631D23" w:rsidRDefault="00360AD2" w:rsidP="00360AD2">
      <w:pPr>
        <w:pStyle w:val="ListParagraph"/>
        <w:ind w:left="0"/>
        <w:jc w:val="center"/>
        <w:rPr>
          <w:rFonts w:ascii="Arial" w:hAnsi="Arial" w:cs="Arial"/>
          <w:b/>
          <w:sz w:val="22"/>
          <w:szCs w:val="22"/>
        </w:rPr>
      </w:pPr>
      <w:r w:rsidRPr="00631D23">
        <w:rPr>
          <w:rFonts w:ascii="Arial" w:hAnsi="Arial" w:cs="Arial"/>
          <w:b/>
          <w:sz w:val="22"/>
          <w:szCs w:val="22"/>
        </w:rPr>
        <w:t>Table 2. Validity Test Results</w:t>
      </w: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36"/>
        <w:gridCol w:w="1793"/>
      </w:tblGrid>
      <w:tr w:rsidR="00360AD2" w:rsidRPr="00631D23" w14:paraId="73135729" w14:textId="77777777" w:rsidTr="00534C9E">
        <w:tc>
          <w:tcPr>
            <w:tcW w:w="2016" w:type="pct"/>
            <w:shd w:val="clear" w:color="auto" w:fill="auto"/>
          </w:tcPr>
          <w:p w14:paraId="74FBFA43" w14:textId="77777777" w:rsidR="00360AD2" w:rsidRPr="00631D23" w:rsidRDefault="00360AD2" w:rsidP="00534C9E">
            <w:pPr>
              <w:pStyle w:val="ListParagraph"/>
              <w:spacing w:line="240" w:lineRule="auto"/>
              <w:ind w:left="0"/>
              <w:contextualSpacing w:val="0"/>
              <w:jc w:val="center"/>
              <w:rPr>
                <w:rFonts w:ascii="Arial" w:hAnsi="Arial" w:cs="Arial"/>
                <w:b/>
                <w:sz w:val="22"/>
                <w:szCs w:val="22"/>
              </w:rPr>
            </w:pPr>
            <w:r w:rsidRPr="00631D23">
              <w:rPr>
                <w:rFonts w:ascii="Arial" w:hAnsi="Arial" w:cs="Arial"/>
                <w:b/>
                <w:sz w:val="22"/>
                <w:szCs w:val="22"/>
              </w:rPr>
              <w:t>Variables</w:t>
            </w:r>
          </w:p>
        </w:tc>
        <w:tc>
          <w:tcPr>
            <w:tcW w:w="1898" w:type="pct"/>
            <w:shd w:val="clear" w:color="auto" w:fill="auto"/>
          </w:tcPr>
          <w:p w14:paraId="01BCC398" w14:textId="77777777" w:rsidR="00360AD2" w:rsidRPr="00631D23" w:rsidRDefault="00360AD2" w:rsidP="00534C9E">
            <w:pPr>
              <w:pStyle w:val="ListParagraph"/>
              <w:spacing w:line="240" w:lineRule="auto"/>
              <w:ind w:left="0"/>
              <w:contextualSpacing w:val="0"/>
              <w:jc w:val="center"/>
              <w:rPr>
                <w:rFonts w:ascii="Arial" w:hAnsi="Arial" w:cs="Arial"/>
                <w:b/>
                <w:sz w:val="22"/>
                <w:szCs w:val="22"/>
              </w:rPr>
            </w:pPr>
            <w:r w:rsidRPr="00631D23">
              <w:rPr>
                <w:rFonts w:ascii="Arial" w:hAnsi="Arial" w:cs="Arial"/>
                <w:b/>
                <w:sz w:val="22"/>
                <w:szCs w:val="22"/>
              </w:rPr>
              <w:t>Statement</w:t>
            </w:r>
          </w:p>
        </w:tc>
        <w:tc>
          <w:tcPr>
            <w:tcW w:w="1085" w:type="pct"/>
            <w:shd w:val="clear" w:color="auto" w:fill="auto"/>
          </w:tcPr>
          <w:p w14:paraId="41A85D62" w14:textId="77777777" w:rsidR="00360AD2" w:rsidRPr="00631D23" w:rsidRDefault="00360AD2" w:rsidP="00534C9E">
            <w:pPr>
              <w:pStyle w:val="ListParagraph"/>
              <w:spacing w:line="240" w:lineRule="auto"/>
              <w:ind w:left="0"/>
              <w:contextualSpacing w:val="0"/>
              <w:jc w:val="center"/>
              <w:rPr>
                <w:rFonts w:ascii="Arial" w:hAnsi="Arial" w:cs="Arial"/>
                <w:b/>
                <w:sz w:val="22"/>
                <w:szCs w:val="22"/>
                <w:vertAlign w:val="subscript"/>
              </w:rPr>
            </w:pPr>
            <w:r w:rsidRPr="00631D23">
              <w:rPr>
                <w:rFonts w:ascii="Arial" w:hAnsi="Arial" w:cs="Arial"/>
                <w:b/>
                <w:sz w:val="22"/>
                <w:szCs w:val="22"/>
              </w:rPr>
              <w:t xml:space="preserve">r </w:t>
            </w:r>
            <w:r w:rsidRPr="00631D23">
              <w:rPr>
                <w:rFonts w:ascii="Arial" w:hAnsi="Arial" w:cs="Arial"/>
                <w:b/>
                <w:sz w:val="22"/>
                <w:szCs w:val="22"/>
                <w:vertAlign w:val="subscript"/>
              </w:rPr>
              <w:t>count</w:t>
            </w:r>
          </w:p>
        </w:tc>
      </w:tr>
      <w:tr w:rsidR="00360AD2" w:rsidRPr="00631D23" w14:paraId="0DFF4273" w14:textId="77777777" w:rsidTr="00534C9E">
        <w:tc>
          <w:tcPr>
            <w:tcW w:w="2016" w:type="pct"/>
            <w:vMerge w:val="restart"/>
            <w:shd w:val="clear" w:color="auto" w:fill="auto"/>
            <w:vAlign w:val="center"/>
          </w:tcPr>
          <w:p w14:paraId="4803B994"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r w:rsidRPr="00631D23">
              <w:rPr>
                <w:rFonts w:ascii="Arial" w:hAnsi="Arial" w:cs="Arial"/>
                <w:sz w:val="22"/>
                <w:szCs w:val="22"/>
              </w:rPr>
              <w:t xml:space="preserve">Brand Trust (X </w:t>
            </w:r>
            <w:r w:rsidRPr="00631D23">
              <w:rPr>
                <w:rFonts w:ascii="Arial" w:hAnsi="Arial" w:cs="Arial"/>
                <w:sz w:val="22"/>
                <w:szCs w:val="22"/>
                <w:vertAlign w:val="subscript"/>
              </w:rPr>
              <w:t xml:space="preserve">1 </w:t>
            </w:r>
            <w:r w:rsidRPr="00631D23">
              <w:rPr>
                <w:rFonts w:ascii="Arial" w:hAnsi="Arial" w:cs="Arial"/>
                <w:sz w:val="22"/>
                <w:szCs w:val="22"/>
              </w:rPr>
              <w:t>)</w:t>
            </w:r>
          </w:p>
        </w:tc>
        <w:tc>
          <w:tcPr>
            <w:tcW w:w="1898" w:type="pct"/>
            <w:shd w:val="clear" w:color="auto" w:fill="auto"/>
          </w:tcPr>
          <w:p w14:paraId="51F33C01"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1</w:t>
            </w:r>
          </w:p>
        </w:tc>
        <w:tc>
          <w:tcPr>
            <w:tcW w:w="1085" w:type="pct"/>
            <w:shd w:val="clear" w:color="auto" w:fill="auto"/>
            <w:vAlign w:val="center"/>
          </w:tcPr>
          <w:p w14:paraId="7B51D903"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0.510</w:t>
            </w:r>
          </w:p>
        </w:tc>
      </w:tr>
      <w:tr w:rsidR="00360AD2" w:rsidRPr="00631D23" w14:paraId="78FF3259" w14:textId="77777777" w:rsidTr="00534C9E">
        <w:tc>
          <w:tcPr>
            <w:tcW w:w="2016" w:type="pct"/>
            <w:vMerge/>
            <w:shd w:val="clear" w:color="auto" w:fill="auto"/>
            <w:vAlign w:val="center"/>
          </w:tcPr>
          <w:p w14:paraId="14A50115"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19274B2A"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2</w:t>
            </w:r>
          </w:p>
        </w:tc>
        <w:tc>
          <w:tcPr>
            <w:tcW w:w="1085" w:type="pct"/>
            <w:shd w:val="clear" w:color="auto" w:fill="auto"/>
            <w:vAlign w:val="center"/>
          </w:tcPr>
          <w:p w14:paraId="137B3725"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0.718</w:t>
            </w:r>
          </w:p>
        </w:tc>
      </w:tr>
      <w:tr w:rsidR="00360AD2" w:rsidRPr="00631D23" w14:paraId="24B4760C" w14:textId="77777777" w:rsidTr="00534C9E">
        <w:tc>
          <w:tcPr>
            <w:tcW w:w="2016" w:type="pct"/>
            <w:vMerge/>
            <w:shd w:val="clear" w:color="auto" w:fill="auto"/>
            <w:vAlign w:val="center"/>
          </w:tcPr>
          <w:p w14:paraId="713B6B1A"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0F88BE82"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3</w:t>
            </w:r>
          </w:p>
        </w:tc>
        <w:tc>
          <w:tcPr>
            <w:tcW w:w="1085" w:type="pct"/>
            <w:shd w:val="clear" w:color="auto" w:fill="auto"/>
            <w:vAlign w:val="center"/>
          </w:tcPr>
          <w:p w14:paraId="0C0130A9"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0.783</w:t>
            </w:r>
          </w:p>
        </w:tc>
      </w:tr>
      <w:tr w:rsidR="00360AD2" w:rsidRPr="00631D23" w14:paraId="1DF3D2B3" w14:textId="77777777" w:rsidTr="00534C9E">
        <w:tc>
          <w:tcPr>
            <w:tcW w:w="2016" w:type="pct"/>
            <w:vMerge/>
            <w:shd w:val="clear" w:color="auto" w:fill="auto"/>
            <w:vAlign w:val="center"/>
          </w:tcPr>
          <w:p w14:paraId="3A217C1B"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31A2F82B"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4</w:t>
            </w:r>
          </w:p>
        </w:tc>
        <w:tc>
          <w:tcPr>
            <w:tcW w:w="1085" w:type="pct"/>
            <w:shd w:val="clear" w:color="auto" w:fill="auto"/>
            <w:vAlign w:val="center"/>
          </w:tcPr>
          <w:p w14:paraId="541753B9"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0.615</w:t>
            </w:r>
          </w:p>
        </w:tc>
      </w:tr>
      <w:tr w:rsidR="00360AD2" w:rsidRPr="00631D23" w14:paraId="105ECEE6" w14:textId="77777777" w:rsidTr="00534C9E">
        <w:tc>
          <w:tcPr>
            <w:tcW w:w="2016" w:type="pct"/>
            <w:vMerge/>
            <w:shd w:val="clear" w:color="auto" w:fill="auto"/>
            <w:vAlign w:val="center"/>
          </w:tcPr>
          <w:p w14:paraId="2DE6E57C"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0DFE9254"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5</w:t>
            </w:r>
          </w:p>
        </w:tc>
        <w:tc>
          <w:tcPr>
            <w:tcW w:w="1085" w:type="pct"/>
            <w:shd w:val="clear" w:color="auto" w:fill="auto"/>
            <w:vAlign w:val="center"/>
          </w:tcPr>
          <w:p w14:paraId="7A40508B"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0.795</w:t>
            </w:r>
          </w:p>
        </w:tc>
      </w:tr>
      <w:tr w:rsidR="00360AD2" w:rsidRPr="00631D23" w14:paraId="5ADC3975" w14:textId="77777777" w:rsidTr="00534C9E">
        <w:tc>
          <w:tcPr>
            <w:tcW w:w="2016" w:type="pct"/>
            <w:vMerge/>
            <w:shd w:val="clear" w:color="auto" w:fill="auto"/>
            <w:vAlign w:val="center"/>
          </w:tcPr>
          <w:p w14:paraId="2033FE56"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05B0E63D"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6</w:t>
            </w:r>
          </w:p>
        </w:tc>
        <w:tc>
          <w:tcPr>
            <w:tcW w:w="1085" w:type="pct"/>
            <w:shd w:val="clear" w:color="auto" w:fill="auto"/>
            <w:vAlign w:val="center"/>
          </w:tcPr>
          <w:p w14:paraId="6E7D6017"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0.482</w:t>
            </w:r>
          </w:p>
        </w:tc>
      </w:tr>
      <w:tr w:rsidR="00360AD2" w:rsidRPr="00631D23" w14:paraId="485169E8" w14:textId="77777777" w:rsidTr="00534C9E">
        <w:tc>
          <w:tcPr>
            <w:tcW w:w="2016" w:type="pct"/>
            <w:vMerge/>
            <w:shd w:val="clear" w:color="auto" w:fill="auto"/>
            <w:vAlign w:val="center"/>
          </w:tcPr>
          <w:p w14:paraId="4D9514F2"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6B5160C7"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7</w:t>
            </w:r>
          </w:p>
        </w:tc>
        <w:tc>
          <w:tcPr>
            <w:tcW w:w="1085" w:type="pct"/>
            <w:shd w:val="clear" w:color="auto" w:fill="auto"/>
            <w:vAlign w:val="center"/>
          </w:tcPr>
          <w:p w14:paraId="2BFA9C78"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0.799</w:t>
            </w:r>
          </w:p>
        </w:tc>
      </w:tr>
      <w:tr w:rsidR="00360AD2" w:rsidRPr="00631D23" w14:paraId="220D5954" w14:textId="77777777" w:rsidTr="00534C9E">
        <w:tc>
          <w:tcPr>
            <w:tcW w:w="2016" w:type="pct"/>
            <w:vMerge/>
            <w:shd w:val="clear" w:color="auto" w:fill="auto"/>
            <w:vAlign w:val="center"/>
          </w:tcPr>
          <w:p w14:paraId="7658B99A"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44D53E5C"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8</w:t>
            </w:r>
          </w:p>
        </w:tc>
        <w:tc>
          <w:tcPr>
            <w:tcW w:w="1085" w:type="pct"/>
            <w:shd w:val="clear" w:color="auto" w:fill="auto"/>
            <w:vAlign w:val="center"/>
          </w:tcPr>
          <w:p w14:paraId="43C61B2D"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0.814</w:t>
            </w:r>
          </w:p>
        </w:tc>
      </w:tr>
      <w:tr w:rsidR="00360AD2" w:rsidRPr="00631D23" w14:paraId="058E39A0" w14:textId="77777777" w:rsidTr="00534C9E">
        <w:tc>
          <w:tcPr>
            <w:tcW w:w="2016" w:type="pct"/>
            <w:vMerge w:val="restart"/>
            <w:shd w:val="clear" w:color="auto" w:fill="auto"/>
            <w:vAlign w:val="center"/>
          </w:tcPr>
          <w:p w14:paraId="7528A608"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r w:rsidRPr="00631D23">
              <w:rPr>
                <w:rFonts w:ascii="Arial" w:hAnsi="Arial" w:cs="Arial"/>
                <w:sz w:val="22"/>
                <w:szCs w:val="22"/>
              </w:rPr>
              <w:t xml:space="preserve">Marketing Communication Strategy (X </w:t>
            </w:r>
            <w:r w:rsidRPr="00631D23">
              <w:rPr>
                <w:rFonts w:ascii="Arial" w:hAnsi="Arial" w:cs="Arial"/>
                <w:sz w:val="22"/>
                <w:szCs w:val="22"/>
                <w:vertAlign w:val="subscript"/>
              </w:rPr>
              <w:t xml:space="preserve">2 </w:t>
            </w:r>
            <w:r w:rsidRPr="00631D23">
              <w:rPr>
                <w:rFonts w:ascii="Arial" w:hAnsi="Arial" w:cs="Arial"/>
                <w:sz w:val="22"/>
                <w:szCs w:val="22"/>
              </w:rPr>
              <w:t>)</w:t>
            </w:r>
          </w:p>
        </w:tc>
        <w:tc>
          <w:tcPr>
            <w:tcW w:w="1898" w:type="pct"/>
            <w:shd w:val="clear" w:color="auto" w:fill="auto"/>
          </w:tcPr>
          <w:p w14:paraId="33767BCA"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1</w:t>
            </w:r>
          </w:p>
        </w:tc>
        <w:tc>
          <w:tcPr>
            <w:tcW w:w="1085" w:type="pct"/>
            <w:shd w:val="clear" w:color="auto" w:fill="auto"/>
            <w:vAlign w:val="center"/>
          </w:tcPr>
          <w:p w14:paraId="6377CA06"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0.574</w:t>
            </w:r>
          </w:p>
        </w:tc>
      </w:tr>
      <w:tr w:rsidR="00360AD2" w:rsidRPr="00631D23" w14:paraId="3C171904" w14:textId="77777777" w:rsidTr="00534C9E">
        <w:tc>
          <w:tcPr>
            <w:tcW w:w="2016" w:type="pct"/>
            <w:vMerge/>
            <w:shd w:val="clear" w:color="auto" w:fill="auto"/>
            <w:vAlign w:val="center"/>
          </w:tcPr>
          <w:p w14:paraId="3C4562C0"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4CEA3F5C"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2</w:t>
            </w:r>
          </w:p>
        </w:tc>
        <w:tc>
          <w:tcPr>
            <w:tcW w:w="1085" w:type="pct"/>
            <w:shd w:val="clear" w:color="auto" w:fill="auto"/>
            <w:vAlign w:val="center"/>
          </w:tcPr>
          <w:p w14:paraId="518D7D92"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0.685</w:t>
            </w:r>
          </w:p>
        </w:tc>
      </w:tr>
      <w:tr w:rsidR="00360AD2" w:rsidRPr="00631D23" w14:paraId="422E23E3" w14:textId="77777777" w:rsidTr="00534C9E">
        <w:tc>
          <w:tcPr>
            <w:tcW w:w="2016" w:type="pct"/>
            <w:vMerge/>
            <w:shd w:val="clear" w:color="auto" w:fill="auto"/>
            <w:vAlign w:val="center"/>
          </w:tcPr>
          <w:p w14:paraId="5D277329"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4D79DB63"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3</w:t>
            </w:r>
          </w:p>
        </w:tc>
        <w:tc>
          <w:tcPr>
            <w:tcW w:w="1085" w:type="pct"/>
            <w:shd w:val="clear" w:color="auto" w:fill="auto"/>
            <w:vAlign w:val="center"/>
          </w:tcPr>
          <w:p w14:paraId="56E24998"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0.723</w:t>
            </w:r>
          </w:p>
        </w:tc>
      </w:tr>
      <w:tr w:rsidR="00360AD2" w:rsidRPr="00631D23" w14:paraId="2A79043F" w14:textId="77777777" w:rsidTr="00534C9E">
        <w:tc>
          <w:tcPr>
            <w:tcW w:w="2016" w:type="pct"/>
            <w:vMerge/>
            <w:shd w:val="clear" w:color="auto" w:fill="auto"/>
            <w:vAlign w:val="center"/>
          </w:tcPr>
          <w:p w14:paraId="7F2382DE"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106082D3"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4</w:t>
            </w:r>
          </w:p>
        </w:tc>
        <w:tc>
          <w:tcPr>
            <w:tcW w:w="1085" w:type="pct"/>
            <w:shd w:val="clear" w:color="auto" w:fill="auto"/>
            <w:vAlign w:val="center"/>
          </w:tcPr>
          <w:p w14:paraId="61879C03"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0.640</w:t>
            </w:r>
          </w:p>
        </w:tc>
      </w:tr>
      <w:tr w:rsidR="00360AD2" w:rsidRPr="00631D23" w14:paraId="46DE53B9" w14:textId="77777777" w:rsidTr="00534C9E">
        <w:tc>
          <w:tcPr>
            <w:tcW w:w="2016" w:type="pct"/>
            <w:vMerge/>
            <w:shd w:val="clear" w:color="auto" w:fill="auto"/>
            <w:vAlign w:val="center"/>
          </w:tcPr>
          <w:p w14:paraId="7FA4A09A"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69B22B3B"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5</w:t>
            </w:r>
          </w:p>
        </w:tc>
        <w:tc>
          <w:tcPr>
            <w:tcW w:w="1085" w:type="pct"/>
            <w:shd w:val="clear" w:color="auto" w:fill="auto"/>
            <w:vAlign w:val="center"/>
          </w:tcPr>
          <w:p w14:paraId="733156DD"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0.735</w:t>
            </w:r>
          </w:p>
        </w:tc>
      </w:tr>
      <w:tr w:rsidR="00360AD2" w:rsidRPr="00631D23" w14:paraId="784A4DFB" w14:textId="77777777" w:rsidTr="00534C9E">
        <w:tc>
          <w:tcPr>
            <w:tcW w:w="2016" w:type="pct"/>
            <w:vMerge/>
            <w:shd w:val="clear" w:color="auto" w:fill="auto"/>
            <w:vAlign w:val="center"/>
          </w:tcPr>
          <w:p w14:paraId="5A3EA85D"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30CDCE8E"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6</w:t>
            </w:r>
          </w:p>
        </w:tc>
        <w:tc>
          <w:tcPr>
            <w:tcW w:w="1085" w:type="pct"/>
            <w:shd w:val="clear" w:color="auto" w:fill="auto"/>
            <w:vAlign w:val="center"/>
          </w:tcPr>
          <w:p w14:paraId="6279DE19"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0.535</w:t>
            </w:r>
          </w:p>
        </w:tc>
      </w:tr>
      <w:tr w:rsidR="00360AD2" w:rsidRPr="00631D23" w14:paraId="4A52246E" w14:textId="77777777" w:rsidTr="00534C9E">
        <w:tc>
          <w:tcPr>
            <w:tcW w:w="2016" w:type="pct"/>
            <w:vMerge w:val="restart"/>
            <w:shd w:val="clear" w:color="auto" w:fill="auto"/>
            <w:vAlign w:val="center"/>
          </w:tcPr>
          <w:p w14:paraId="559E7B69"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r w:rsidRPr="00631D23">
              <w:rPr>
                <w:rFonts w:ascii="Arial" w:hAnsi="Arial" w:cs="Arial"/>
                <w:sz w:val="22"/>
                <w:szCs w:val="22"/>
              </w:rPr>
              <w:t xml:space="preserve">Product Diversity (X </w:t>
            </w:r>
            <w:r w:rsidRPr="00631D23">
              <w:rPr>
                <w:rFonts w:ascii="Arial" w:hAnsi="Arial" w:cs="Arial"/>
                <w:sz w:val="22"/>
                <w:szCs w:val="22"/>
                <w:vertAlign w:val="subscript"/>
              </w:rPr>
              <w:t xml:space="preserve">3 </w:t>
            </w:r>
            <w:r w:rsidRPr="00631D23">
              <w:rPr>
                <w:rFonts w:ascii="Arial" w:hAnsi="Arial" w:cs="Arial"/>
                <w:sz w:val="22"/>
                <w:szCs w:val="22"/>
              </w:rPr>
              <w:t>)</w:t>
            </w:r>
          </w:p>
        </w:tc>
        <w:tc>
          <w:tcPr>
            <w:tcW w:w="1898" w:type="pct"/>
            <w:shd w:val="clear" w:color="auto" w:fill="auto"/>
          </w:tcPr>
          <w:p w14:paraId="3BF15445"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1</w:t>
            </w:r>
          </w:p>
        </w:tc>
        <w:tc>
          <w:tcPr>
            <w:tcW w:w="1085" w:type="pct"/>
            <w:shd w:val="clear" w:color="auto" w:fill="auto"/>
            <w:vAlign w:val="center"/>
          </w:tcPr>
          <w:p w14:paraId="343AAED6"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0.898</w:t>
            </w:r>
          </w:p>
        </w:tc>
      </w:tr>
      <w:tr w:rsidR="00360AD2" w:rsidRPr="00631D23" w14:paraId="49E4A45D" w14:textId="77777777" w:rsidTr="00534C9E">
        <w:tc>
          <w:tcPr>
            <w:tcW w:w="2016" w:type="pct"/>
            <w:vMerge/>
            <w:shd w:val="clear" w:color="auto" w:fill="auto"/>
            <w:vAlign w:val="center"/>
          </w:tcPr>
          <w:p w14:paraId="4C4C5DE3"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28BAA3B6"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2</w:t>
            </w:r>
          </w:p>
        </w:tc>
        <w:tc>
          <w:tcPr>
            <w:tcW w:w="1085" w:type="pct"/>
            <w:shd w:val="clear" w:color="auto" w:fill="auto"/>
            <w:vAlign w:val="center"/>
          </w:tcPr>
          <w:p w14:paraId="1B273338"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0.843</w:t>
            </w:r>
          </w:p>
        </w:tc>
      </w:tr>
      <w:tr w:rsidR="00360AD2" w:rsidRPr="00631D23" w14:paraId="4D9EB773" w14:textId="77777777" w:rsidTr="00534C9E">
        <w:tc>
          <w:tcPr>
            <w:tcW w:w="2016" w:type="pct"/>
            <w:vMerge/>
            <w:shd w:val="clear" w:color="auto" w:fill="auto"/>
            <w:vAlign w:val="center"/>
          </w:tcPr>
          <w:p w14:paraId="63826664"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1C9EE5AB"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3</w:t>
            </w:r>
          </w:p>
        </w:tc>
        <w:tc>
          <w:tcPr>
            <w:tcW w:w="1085" w:type="pct"/>
            <w:shd w:val="clear" w:color="auto" w:fill="auto"/>
            <w:vAlign w:val="center"/>
          </w:tcPr>
          <w:p w14:paraId="16DD94B6"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0.847</w:t>
            </w:r>
          </w:p>
        </w:tc>
      </w:tr>
      <w:tr w:rsidR="00360AD2" w:rsidRPr="00631D23" w14:paraId="7CB04388" w14:textId="77777777" w:rsidTr="00534C9E">
        <w:tc>
          <w:tcPr>
            <w:tcW w:w="2016" w:type="pct"/>
            <w:vMerge/>
            <w:shd w:val="clear" w:color="auto" w:fill="auto"/>
            <w:vAlign w:val="center"/>
          </w:tcPr>
          <w:p w14:paraId="5CF08C7E"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134AB630"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4</w:t>
            </w:r>
          </w:p>
        </w:tc>
        <w:tc>
          <w:tcPr>
            <w:tcW w:w="1085" w:type="pct"/>
            <w:shd w:val="clear" w:color="auto" w:fill="auto"/>
            <w:vAlign w:val="center"/>
          </w:tcPr>
          <w:p w14:paraId="343BFEF1"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0.876</w:t>
            </w:r>
          </w:p>
        </w:tc>
      </w:tr>
      <w:tr w:rsidR="00360AD2" w:rsidRPr="00631D23" w14:paraId="32EEA5BF" w14:textId="77777777" w:rsidTr="00534C9E">
        <w:tc>
          <w:tcPr>
            <w:tcW w:w="2016" w:type="pct"/>
            <w:vMerge/>
            <w:shd w:val="clear" w:color="auto" w:fill="auto"/>
            <w:vAlign w:val="center"/>
          </w:tcPr>
          <w:p w14:paraId="111BAC66"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6DB17F6C"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5</w:t>
            </w:r>
          </w:p>
        </w:tc>
        <w:tc>
          <w:tcPr>
            <w:tcW w:w="1085" w:type="pct"/>
            <w:shd w:val="clear" w:color="auto" w:fill="auto"/>
            <w:vAlign w:val="center"/>
          </w:tcPr>
          <w:p w14:paraId="4D723F2E"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0.757</w:t>
            </w:r>
          </w:p>
        </w:tc>
      </w:tr>
      <w:tr w:rsidR="00360AD2" w:rsidRPr="00631D23" w14:paraId="5B750A79" w14:textId="77777777" w:rsidTr="00534C9E">
        <w:tc>
          <w:tcPr>
            <w:tcW w:w="2016" w:type="pct"/>
            <w:vMerge/>
            <w:shd w:val="clear" w:color="auto" w:fill="auto"/>
            <w:vAlign w:val="center"/>
          </w:tcPr>
          <w:p w14:paraId="085968A8"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p>
        </w:tc>
        <w:tc>
          <w:tcPr>
            <w:tcW w:w="1898" w:type="pct"/>
            <w:shd w:val="clear" w:color="auto" w:fill="auto"/>
          </w:tcPr>
          <w:p w14:paraId="6910A775"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6</w:t>
            </w:r>
          </w:p>
        </w:tc>
        <w:tc>
          <w:tcPr>
            <w:tcW w:w="1085" w:type="pct"/>
            <w:shd w:val="clear" w:color="auto" w:fill="auto"/>
            <w:vAlign w:val="center"/>
          </w:tcPr>
          <w:p w14:paraId="3EF516B6"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0.834</w:t>
            </w:r>
          </w:p>
        </w:tc>
      </w:tr>
      <w:tr w:rsidR="00360AD2" w:rsidRPr="00631D23" w14:paraId="5FC49AC7" w14:textId="77777777" w:rsidTr="00534C9E">
        <w:tc>
          <w:tcPr>
            <w:tcW w:w="2016" w:type="pct"/>
            <w:vMerge w:val="restart"/>
            <w:shd w:val="clear" w:color="auto" w:fill="auto"/>
            <w:vAlign w:val="center"/>
          </w:tcPr>
          <w:p w14:paraId="341FB34D" w14:textId="77777777" w:rsidR="00360AD2" w:rsidRPr="00631D23" w:rsidRDefault="00360AD2" w:rsidP="00534C9E">
            <w:pPr>
              <w:pStyle w:val="ListParagraph"/>
              <w:spacing w:line="240" w:lineRule="auto"/>
              <w:ind w:left="0"/>
              <w:contextualSpacing w:val="0"/>
              <w:jc w:val="center"/>
              <w:rPr>
                <w:rFonts w:ascii="Arial" w:hAnsi="Arial" w:cs="Arial"/>
                <w:sz w:val="22"/>
                <w:szCs w:val="22"/>
              </w:rPr>
            </w:pPr>
            <w:r w:rsidRPr="00631D23">
              <w:rPr>
                <w:rFonts w:ascii="Arial" w:hAnsi="Arial" w:cs="Arial"/>
                <w:sz w:val="22"/>
                <w:szCs w:val="22"/>
              </w:rPr>
              <w:t>Sales (Y)</w:t>
            </w:r>
          </w:p>
        </w:tc>
        <w:tc>
          <w:tcPr>
            <w:tcW w:w="1898" w:type="pct"/>
            <w:shd w:val="clear" w:color="auto" w:fill="auto"/>
          </w:tcPr>
          <w:p w14:paraId="3F2E67AA"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1</w:t>
            </w:r>
          </w:p>
        </w:tc>
        <w:tc>
          <w:tcPr>
            <w:tcW w:w="1085" w:type="pct"/>
            <w:shd w:val="clear" w:color="auto" w:fill="auto"/>
            <w:vAlign w:val="center"/>
          </w:tcPr>
          <w:p w14:paraId="724BC4AA"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0.729</w:t>
            </w:r>
          </w:p>
        </w:tc>
      </w:tr>
      <w:tr w:rsidR="00360AD2" w:rsidRPr="00631D23" w14:paraId="1E194047" w14:textId="77777777" w:rsidTr="00534C9E">
        <w:tc>
          <w:tcPr>
            <w:tcW w:w="2016" w:type="pct"/>
            <w:vMerge/>
            <w:shd w:val="clear" w:color="auto" w:fill="auto"/>
          </w:tcPr>
          <w:p w14:paraId="1472A939" w14:textId="77777777" w:rsidR="00360AD2" w:rsidRPr="00631D23" w:rsidRDefault="00360AD2" w:rsidP="00534C9E">
            <w:pPr>
              <w:pStyle w:val="ListParagraph"/>
              <w:spacing w:line="240" w:lineRule="auto"/>
              <w:ind w:left="0"/>
              <w:contextualSpacing w:val="0"/>
              <w:jc w:val="both"/>
              <w:rPr>
                <w:rFonts w:ascii="Arial" w:hAnsi="Arial" w:cs="Arial"/>
                <w:b/>
                <w:sz w:val="22"/>
                <w:szCs w:val="22"/>
              </w:rPr>
            </w:pPr>
          </w:p>
        </w:tc>
        <w:tc>
          <w:tcPr>
            <w:tcW w:w="1898" w:type="pct"/>
            <w:shd w:val="clear" w:color="auto" w:fill="auto"/>
          </w:tcPr>
          <w:p w14:paraId="0DD2BCE3"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2</w:t>
            </w:r>
          </w:p>
        </w:tc>
        <w:tc>
          <w:tcPr>
            <w:tcW w:w="1085" w:type="pct"/>
            <w:shd w:val="clear" w:color="auto" w:fill="auto"/>
            <w:vAlign w:val="center"/>
          </w:tcPr>
          <w:p w14:paraId="68A50763"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0.586</w:t>
            </w:r>
          </w:p>
        </w:tc>
      </w:tr>
      <w:tr w:rsidR="00360AD2" w:rsidRPr="00631D23" w14:paraId="4E339CE3" w14:textId="77777777" w:rsidTr="00534C9E">
        <w:tc>
          <w:tcPr>
            <w:tcW w:w="2016" w:type="pct"/>
            <w:vMerge/>
            <w:shd w:val="clear" w:color="auto" w:fill="auto"/>
          </w:tcPr>
          <w:p w14:paraId="49C39911" w14:textId="77777777" w:rsidR="00360AD2" w:rsidRPr="00631D23" w:rsidRDefault="00360AD2" w:rsidP="00534C9E">
            <w:pPr>
              <w:pStyle w:val="ListParagraph"/>
              <w:spacing w:line="240" w:lineRule="auto"/>
              <w:ind w:left="0"/>
              <w:contextualSpacing w:val="0"/>
              <w:jc w:val="both"/>
              <w:rPr>
                <w:rFonts w:ascii="Arial" w:hAnsi="Arial" w:cs="Arial"/>
                <w:b/>
                <w:sz w:val="22"/>
                <w:szCs w:val="22"/>
              </w:rPr>
            </w:pPr>
          </w:p>
        </w:tc>
        <w:tc>
          <w:tcPr>
            <w:tcW w:w="1898" w:type="pct"/>
            <w:shd w:val="clear" w:color="auto" w:fill="auto"/>
          </w:tcPr>
          <w:p w14:paraId="6FD400A2"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3</w:t>
            </w:r>
          </w:p>
        </w:tc>
        <w:tc>
          <w:tcPr>
            <w:tcW w:w="1085" w:type="pct"/>
            <w:shd w:val="clear" w:color="auto" w:fill="auto"/>
            <w:vAlign w:val="center"/>
          </w:tcPr>
          <w:p w14:paraId="3329306D"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0.748</w:t>
            </w:r>
          </w:p>
        </w:tc>
      </w:tr>
      <w:tr w:rsidR="00360AD2" w:rsidRPr="00631D23" w14:paraId="0242EE98" w14:textId="77777777" w:rsidTr="00534C9E">
        <w:tc>
          <w:tcPr>
            <w:tcW w:w="2016" w:type="pct"/>
            <w:vMerge/>
            <w:shd w:val="clear" w:color="auto" w:fill="auto"/>
          </w:tcPr>
          <w:p w14:paraId="2D16A1C2" w14:textId="77777777" w:rsidR="00360AD2" w:rsidRPr="00631D23" w:rsidRDefault="00360AD2" w:rsidP="00534C9E">
            <w:pPr>
              <w:pStyle w:val="ListParagraph"/>
              <w:spacing w:line="240" w:lineRule="auto"/>
              <w:ind w:left="0"/>
              <w:contextualSpacing w:val="0"/>
              <w:jc w:val="both"/>
              <w:rPr>
                <w:rFonts w:ascii="Arial" w:hAnsi="Arial" w:cs="Arial"/>
                <w:b/>
                <w:sz w:val="22"/>
                <w:szCs w:val="22"/>
              </w:rPr>
            </w:pPr>
          </w:p>
        </w:tc>
        <w:tc>
          <w:tcPr>
            <w:tcW w:w="1898" w:type="pct"/>
            <w:shd w:val="clear" w:color="auto" w:fill="auto"/>
          </w:tcPr>
          <w:p w14:paraId="58485B87"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4</w:t>
            </w:r>
          </w:p>
        </w:tc>
        <w:tc>
          <w:tcPr>
            <w:tcW w:w="1085" w:type="pct"/>
            <w:shd w:val="clear" w:color="auto" w:fill="auto"/>
            <w:vAlign w:val="center"/>
          </w:tcPr>
          <w:p w14:paraId="6AEC31E4"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0.816</w:t>
            </w:r>
          </w:p>
        </w:tc>
      </w:tr>
      <w:tr w:rsidR="00360AD2" w:rsidRPr="00631D23" w14:paraId="7360CD62" w14:textId="77777777" w:rsidTr="00534C9E">
        <w:tc>
          <w:tcPr>
            <w:tcW w:w="2016" w:type="pct"/>
            <w:vMerge/>
            <w:shd w:val="clear" w:color="auto" w:fill="auto"/>
          </w:tcPr>
          <w:p w14:paraId="5CC7ECF2" w14:textId="77777777" w:rsidR="00360AD2" w:rsidRPr="00631D23" w:rsidRDefault="00360AD2" w:rsidP="00534C9E">
            <w:pPr>
              <w:pStyle w:val="ListParagraph"/>
              <w:spacing w:line="240" w:lineRule="auto"/>
              <w:ind w:left="0"/>
              <w:contextualSpacing w:val="0"/>
              <w:jc w:val="both"/>
              <w:rPr>
                <w:rFonts w:ascii="Arial" w:hAnsi="Arial" w:cs="Arial"/>
                <w:b/>
                <w:sz w:val="22"/>
                <w:szCs w:val="22"/>
              </w:rPr>
            </w:pPr>
          </w:p>
        </w:tc>
        <w:tc>
          <w:tcPr>
            <w:tcW w:w="1898" w:type="pct"/>
            <w:shd w:val="clear" w:color="auto" w:fill="auto"/>
          </w:tcPr>
          <w:p w14:paraId="7CD9F4CD"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5</w:t>
            </w:r>
          </w:p>
        </w:tc>
        <w:tc>
          <w:tcPr>
            <w:tcW w:w="1085" w:type="pct"/>
            <w:shd w:val="clear" w:color="auto" w:fill="auto"/>
            <w:vAlign w:val="center"/>
          </w:tcPr>
          <w:p w14:paraId="50915B1A"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0.738</w:t>
            </w:r>
          </w:p>
        </w:tc>
      </w:tr>
      <w:tr w:rsidR="00360AD2" w:rsidRPr="00631D23" w14:paraId="17FED2A7" w14:textId="77777777" w:rsidTr="00534C9E">
        <w:tc>
          <w:tcPr>
            <w:tcW w:w="2016" w:type="pct"/>
            <w:vMerge/>
            <w:shd w:val="clear" w:color="auto" w:fill="auto"/>
          </w:tcPr>
          <w:p w14:paraId="63B419BE" w14:textId="77777777" w:rsidR="00360AD2" w:rsidRPr="00631D23" w:rsidRDefault="00360AD2" w:rsidP="00534C9E">
            <w:pPr>
              <w:pStyle w:val="ListParagraph"/>
              <w:spacing w:line="240" w:lineRule="auto"/>
              <w:ind w:left="0"/>
              <w:contextualSpacing w:val="0"/>
              <w:jc w:val="both"/>
              <w:rPr>
                <w:rFonts w:ascii="Arial" w:hAnsi="Arial" w:cs="Arial"/>
                <w:b/>
                <w:sz w:val="22"/>
                <w:szCs w:val="22"/>
              </w:rPr>
            </w:pPr>
          </w:p>
        </w:tc>
        <w:tc>
          <w:tcPr>
            <w:tcW w:w="1898" w:type="pct"/>
            <w:shd w:val="clear" w:color="auto" w:fill="auto"/>
          </w:tcPr>
          <w:p w14:paraId="0F4C72A8" w14:textId="77777777" w:rsidR="00360AD2" w:rsidRPr="00631D23" w:rsidRDefault="00360AD2" w:rsidP="00534C9E">
            <w:pPr>
              <w:pStyle w:val="ListParagraph"/>
              <w:spacing w:line="240" w:lineRule="auto"/>
              <w:ind w:left="0"/>
              <w:contextualSpacing w:val="0"/>
              <w:jc w:val="both"/>
              <w:rPr>
                <w:rFonts w:ascii="Arial" w:hAnsi="Arial" w:cs="Arial"/>
                <w:sz w:val="22"/>
                <w:szCs w:val="22"/>
              </w:rPr>
            </w:pPr>
            <w:r w:rsidRPr="00631D23">
              <w:rPr>
                <w:rFonts w:ascii="Arial" w:hAnsi="Arial" w:cs="Arial"/>
                <w:sz w:val="22"/>
                <w:szCs w:val="22"/>
              </w:rPr>
              <w:t>Statement – 6</w:t>
            </w:r>
          </w:p>
        </w:tc>
        <w:tc>
          <w:tcPr>
            <w:tcW w:w="1085" w:type="pct"/>
            <w:shd w:val="clear" w:color="auto" w:fill="auto"/>
            <w:vAlign w:val="center"/>
          </w:tcPr>
          <w:p w14:paraId="02D74857" w14:textId="77777777" w:rsidR="00360AD2" w:rsidRPr="00631D23" w:rsidRDefault="00360AD2" w:rsidP="00534C9E">
            <w:pPr>
              <w:spacing w:line="240" w:lineRule="auto"/>
              <w:contextualSpacing/>
              <w:jc w:val="center"/>
              <w:rPr>
                <w:rFonts w:ascii="Arial" w:hAnsi="Arial" w:cs="Arial"/>
                <w:sz w:val="22"/>
                <w:szCs w:val="22"/>
              </w:rPr>
            </w:pPr>
            <w:r w:rsidRPr="00631D23">
              <w:rPr>
                <w:rFonts w:ascii="Arial" w:hAnsi="Arial" w:cs="Arial"/>
                <w:sz w:val="22"/>
                <w:szCs w:val="22"/>
              </w:rPr>
              <w:t>0.798</w:t>
            </w:r>
          </w:p>
        </w:tc>
      </w:tr>
    </w:tbl>
    <w:p w14:paraId="3D2CFCAF" w14:textId="7179A798" w:rsidR="00360AD2" w:rsidRPr="00631D23" w:rsidRDefault="00360AD2" w:rsidP="00360AD2">
      <w:pPr>
        <w:jc w:val="both"/>
        <w:rPr>
          <w:rFonts w:ascii="Arial" w:hAnsi="Arial" w:cs="Arial"/>
          <w:sz w:val="22"/>
          <w:szCs w:val="22"/>
        </w:rPr>
      </w:pPr>
      <w:r w:rsidRPr="00631D23">
        <w:rPr>
          <w:rFonts w:ascii="Arial" w:hAnsi="Arial" w:cs="Arial"/>
          <w:sz w:val="22"/>
          <w:szCs w:val="22"/>
        </w:rPr>
        <w:t>Source: Research Results, 2020 (Processed Data)</w:t>
      </w:r>
    </w:p>
    <w:p w14:paraId="631F7857" w14:textId="77777777" w:rsidR="00360AD2" w:rsidRPr="00631D23" w:rsidRDefault="00360AD2">
      <w:pPr>
        <w:rPr>
          <w:rFonts w:ascii="Arial" w:hAnsi="Arial" w:cs="Arial"/>
          <w:sz w:val="22"/>
          <w:szCs w:val="22"/>
        </w:rPr>
      </w:pPr>
      <w:r w:rsidRPr="00631D23">
        <w:rPr>
          <w:rFonts w:ascii="Arial" w:hAnsi="Arial" w:cs="Arial"/>
          <w:sz w:val="22"/>
          <w:szCs w:val="22"/>
        </w:rPr>
        <w:br w:type="page"/>
      </w:r>
    </w:p>
    <w:p w14:paraId="225E7956" w14:textId="752D971E" w:rsidR="00360AD2" w:rsidRPr="00631D23" w:rsidRDefault="00360AD2" w:rsidP="00360AD2">
      <w:pPr>
        <w:pStyle w:val="ListParagraph"/>
        <w:spacing w:line="276" w:lineRule="auto"/>
        <w:ind w:left="0"/>
        <w:jc w:val="both"/>
      </w:pPr>
      <w:r w:rsidRPr="00631D23">
        <w:rPr>
          <w:rFonts w:ascii="Arial" w:hAnsi="Arial" w:cs="Arial"/>
          <w:sz w:val="22"/>
          <w:szCs w:val="22"/>
        </w:rPr>
        <w:lastRenderedPageBreak/>
        <w:t xml:space="preserve">From the results of Table 2, the </w:t>
      </w:r>
      <w:r w:rsidRPr="00631D23">
        <w:rPr>
          <w:rFonts w:ascii="Arial" w:hAnsi="Arial" w:cs="Arial"/>
          <w:sz w:val="22"/>
          <w:szCs w:val="22"/>
          <w:vertAlign w:val="subscript"/>
        </w:rPr>
        <w:t xml:space="preserve">calculated r value </w:t>
      </w:r>
      <w:r w:rsidRPr="00631D23">
        <w:rPr>
          <w:rFonts w:ascii="Arial" w:hAnsi="Arial" w:cs="Arial"/>
          <w:sz w:val="22"/>
          <w:szCs w:val="22"/>
        </w:rPr>
        <w:t xml:space="preserve">for each statement item for each variable obtained is above the t </w:t>
      </w:r>
      <w:r w:rsidRPr="00631D23">
        <w:rPr>
          <w:rFonts w:ascii="Arial" w:hAnsi="Arial" w:cs="Arial"/>
          <w:sz w:val="22"/>
          <w:szCs w:val="22"/>
          <w:vertAlign w:val="subscript"/>
        </w:rPr>
        <w:t xml:space="preserve">table </w:t>
      </w:r>
      <w:r w:rsidRPr="00631D23">
        <w:rPr>
          <w:rFonts w:ascii="Arial" w:hAnsi="Arial" w:cs="Arial"/>
          <w:sz w:val="22"/>
          <w:szCs w:val="22"/>
        </w:rPr>
        <w:t>(0.361) so it can be said that the statement used is valid</w:t>
      </w:r>
      <w:r w:rsidRPr="00631D23">
        <w:t>.</w:t>
      </w:r>
    </w:p>
    <w:p w14:paraId="6B3F7D46" w14:textId="77777777" w:rsidR="00360AD2" w:rsidRPr="00631D23" w:rsidRDefault="00360AD2" w:rsidP="00360AD2">
      <w:pPr>
        <w:pStyle w:val="ListParagraph"/>
        <w:ind w:left="0"/>
        <w:jc w:val="center"/>
        <w:rPr>
          <w:rFonts w:ascii="Arial" w:hAnsi="Arial" w:cs="Arial"/>
          <w:b/>
          <w:sz w:val="22"/>
          <w:szCs w:val="22"/>
        </w:rPr>
      </w:pPr>
      <w:r w:rsidRPr="00631D23">
        <w:rPr>
          <w:rFonts w:ascii="Arial" w:hAnsi="Arial" w:cs="Arial"/>
          <w:b/>
          <w:sz w:val="22"/>
          <w:szCs w:val="22"/>
        </w:rPr>
        <w:t>Table 3. Reliability Test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959"/>
        <w:gridCol w:w="3235"/>
      </w:tblGrid>
      <w:tr w:rsidR="00360AD2" w:rsidRPr="00631D23" w14:paraId="0A10C71E" w14:textId="77777777" w:rsidTr="00534C9E">
        <w:trPr>
          <w:jc w:val="center"/>
        </w:trPr>
        <w:tc>
          <w:tcPr>
            <w:tcW w:w="1943" w:type="pct"/>
            <w:shd w:val="clear" w:color="auto" w:fill="auto"/>
          </w:tcPr>
          <w:p w14:paraId="7DB5E0EF" w14:textId="77777777" w:rsidR="00360AD2" w:rsidRPr="00631D23" w:rsidRDefault="00360AD2" w:rsidP="00534C9E">
            <w:pPr>
              <w:pStyle w:val="ListParagraph"/>
              <w:spacing w:line="240" w:lineRule="auto"/>
              <w:ind w:left="0"/>
              <w:jc w:val="center"/>
              <w:rPr>
                <w:rFonts w:ascii="Arial" w:hAnsi="Arial" w:cs="Arial"/>
                <w:b/>
                <w:sz w:val="22"/>
                <w:szCs w:val="22"/>
              </w:rPr>
            </w:pPr>
            <w:r w:rsidRPr="00631D23">
              <w:rPr>
                <w:rFonts w:ascii="Arial" w:hAnsi="Arial" w:cs="Arial"/>
                <w:b/>
                <w:sz w:val="22"/>
                <w:szCs w:val="22"/>
              </w:rPr>
              <w:t>Variables</w:t>
            </w:r>
          </w:p>
        </w:tc>
        <w:tc>
          <w:tcPr>
            <w:tcW w:w="1153" w:type="pct"/>
            <w:shd w:val="clear" w:color="auto" w:fill="auto"/>
          </w:tcPr>
          <w:p w14:paraId="4583306D" w14:textId="77777777" w:rsidR="00360AD2" w:rsidRPr="00631D23" w:rsidRDefault="00360AD2" w:rsidP="00534C9E">
            <w:pPr>
              <w:pStyle w:val="ListParagraph"/>
              <w:spacing w:line="240" w:lineRule="auto"/>
              <w:ind w:left="0"/>
              <w:jc w:val="center"/>
              <w:rPr>
                <w:rFonts w:ascii="Arial" w:hAnsi="Arial" w:cs="Arial"/>
                <w:b/>
                <w:sz w:val="22"/>
                <w:szCs w:val="22"/>
              </w:rPr>
            </w:pPr>
            <w:r w:rsidRPr="00631D23">
              <w:rPr>
                <w:rFonts w:ascii="Arial" w:hAnsi="Arial" w:cs="Arial"/>
                <w:b/>
                <w:sz w:val="22"/>
                <w:szCs w:val="22"/>
              </w:rPr>
              <w:t>Number of Items</w:t>
            </w:r>
          </w:p>
        </w:tc>
        <w:tc>
          <w:tcPr>
            <w:tcW w:w="1904" w:type="pct"/>
            <w:shd w:val="clear" w:color="auto" w:fill="auto"/>
          </w:tcPr>
          <w:p w14:paraId="54E5AC53" w14:textId="77777777" w:rsidR="00360AD2" w:rsidRPr="00631D23" w:rsidRDefault="00360AD2" w:rsidP="00534C9E">
            <w:pPr>
              <w:pStyle w:val="ListParagraph"/>
              <w:spacing w:line="240" w:lineRule="auto"/>
              <w:ind w:left="0"/>
              <w:jc w:val="center"/>
              <w:rPr>
                <w:rFonts w:ascii="Arial" w:hAnsi="Arial" w:cs="Arial"/>
                <w:b/>
                <w:sz w:val="22"/>
                <w:szCs w:val="22"/>
              </w:rPr>
            </w:pPr>
            <w:r w:rsidRPr="00631D23">
              <w:rPr>
                <w:rFonts w:ascii="Arial" w:hAnsi="Arial" w:cs="Arial"/>
                <w:b/>
                <w:sz w:val="22"/>
                <w:szCs w:val="22"/>
              </w:rPr>
              <w:t>Cronbach's Alpha</w:t>
            </w:r>
          </w:p>
        </w:tc>
      </w:tr>
      <w:tr w:rsidR="00360AD2" w:rsidRPr="00631D23" w14:paraId="09DBC39B" w14:textId="77777777" w:rsidTr="00534C9E">
        <w:trPr>
          <w:jc w:val="center"/>
        </w:trPr>
        <w:tc>
          <w:tcPr>
            <w:tcW w:w="1943" w:type="pct"/>
            <w:shd w:val="clear" w:color="auto" w:fill="auto"/>
            <w:vAlign w:val="center"/>
          </w:tcPr>
          <w:p w14:paraId="40B39101"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 xml:space="preserve">Brand Trust (X </w:t>
            </w:r>
            <w:r w:rsidRPr="00631D23">
              <w:rPr>
                <w:rFonts w:ascii="Arial" w:hAnsi="Arial" w:cs="Arial"/>
                <w:sz w:val="22"/>
                <w:szCs w:val="22"/>
                <w:vertAlign w:val="subscript"/>
              </w:rPr>
              <w:t xml:space="preserve">1 </w:t>
            </w:r>
            <w:r w:rsidRPr="00631D23">
              <w:rPr>
                <w:rFonts w:ascii="Arial" w:hAnsi="Arial" w:cs="Arial"/>
                <w:sz w:val="22"/>
                <w:szCs w:val="22"/>
              </w:rPr>
              <w:t>)</w:t>
            </w:r>
          </w:p>
        </w:tc>
        <w:tc>
          <w:tcPr>
            <w:tcW w:w="1153" w:type="pct"/>
            <w:shd w:val="clear" w:color="auto" w:fill="auto"/>
            <w:vAlign w:val="center"/>
          </w:tcPr>
          <w:p w14:paraId="43CEBBAA"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8</w:t>
            </w:r>
          </w:p>
        </w:tc>
        <w:tc>
          <w:tcPr>
            <w:tcW w:w="1904" w:type="pct"/>
            <w:shd w:val="clear" w:color="auto" w:fill="auto"/>
            <w:vAlign w:val="center"/>
          </w:tcPr>
          <w:p w14:paraId="6D023C9A"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0, 812</w:t>
            </w:r>
          </w:p>
        </w:tc>
      </w:tr>
      <w:tr w:rsidR="00360AD2" w:rsidRPr="00631D23" w14:paraId="74FDB089" w14:textId="77777777" w:rsidTr="00534C9E">
        <w:trPr>
          <w:jc w:val="center"/>
        </w:trPr>
        <w:tc>
          <w:tcPr>
            <w:tcW w:w="1943" w:type="pct"/>
            <w:shd w:val="clear" w:color="auto" w:fill="auto"/>
            <w:vAlign w:val="center"/>
          </w:tcPr>
          <w:p w14:paraId="4EEBB4E6"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 xml:space="preserve">Marketing Communication Strategy (X </w:t>
            </w:r>
            <w:r w:rsidRPr="00631D23">
              <w:rPr>
                <w:rFonts w:ascii="Arial" w:hAnsi="Arial" w:cs="Arial"/>
                <w:sz w:val="22"/>
                <w:szCs w:val="22"/>
                <w:vertAlign w:val="subscript"/>
              </w:rPr>
              <w:t xml:space="preserve">2 </w:t>
            </w:r>
            <w:r w:rsidRPr="00631D23">
              <w:rPr>
                <w:rFonts w:ascii="Arial" w:hAnsi="Arial" w:cs="Arial"/>
                <w:sz w:val="22"/>
                <w:szCs w:val="22"/>
              </w:rPr>
              <w:t>)</w:t>
            </w:r>
          </w:p>
        </w:tc>
        <w:tc>
          <w:tcPr>
            <w:tcW w:w="1153" w:type="pct"/>
            <w:shd w:val="clear" w:color="auto" w:fill="auto"/>
            <w:vAlign w:val="center"/>
          </w:tcPr>
          <w:p w14:paraId="4387C01C"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6</w:t>
            </w:r>
          </w:p>
        </w:tc>
        <w:tc>
          <w:tcPr>
            <w:tcW w:w="1904" w:type="pct"/>
            <w:shd w:val="clear" w:color="auto" w:fill="auto"/>
            <w:vAlign w:val="center"/>
          </w:tcPr>
          <w:p w14:paraId="49E1C2DF"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0, 678</w:t>
            </w:r>
          </w:p>
        </w:tc>
      </w:tr>
      <w:tr w:rsidR="00360AD2" w:rsidRPr="00631D23" w14:paraId="6FCC8F16" w14:textId="77777777" w:rsidTr="00534C9E">
        <w:trPr>
          <w:jc w:val="center"/>
        </w:trPr>
        <w:tc>
          <w:tcPr>
            <w:tcW w:w="1943" w:type="pct"/>
            <w:shd w:val="clear" w:color="auto" w:fill="auto"/>
            <w:vAlign w:val="center"/>
          </w:tcPr>
          <w:p w14:paraId="436A7B92"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 xml:space="preserve">Marketing Communication Strategy (X </w:t>
            </w:r>
            <w:r w:rsidRPr="00631D23">
              <w:rPr>
                <w:rFonts w:ascii="Arial" w:hAnsi="Arial" w:cs="Arial"/>
                <w:sz w:val="22"/>
                <w:szCs w:val="22"/>
                <w:vertAlign w:val="subscript"/>
              </w:rPr>
              <w:t xml:space="preserve">3 </w:t>
            </w:r>
            <w:r w:rsidRPr="00631D23">
              <w:rPr>
                <w:rFonts w:ascii="Arial" w:hAnsi="Arial" w:cs="Arial"/>
                <w:sz w:val="22"/>
                <w:szCs w:val="22"/>
              </w:rPr>
              <w:t>)</w:t>
            </w:r>
          </w:p>
        </w:tc>
        <w:tc>
          <w:tcPr>
            <w:tcW w:w="1153" w:type="pct"/>
            <w:shd w:val="clear" w:color="auto" w:fill="auto"/>
            <w:vAlign w:val="center"/>
          </w:tcPr>
          <w:p w14:paraId="671356FE"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6</w:t>
            </w:r>
          </w:p>
        </w:tc>
        <w:tc>
          <w:tcPr>
            <w:tcW w:w="1904" w:type="pct"/>
            <w:shd w:val="clear" w:color="auto" w:fill="auto"/>
            <w:vAlign w:val="center"/>
          </w:tcPr>
          <w:p w14:paraId="6BFD4EFF"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0.917</w:t>
            </w:r>
          </w:p>
        </w:tc>
      </w:tr>
      <w:tr w:rsidR="00360AD2" w:rsidRPr="00631D23" w14:paraId="19C9C264" w14:textId="77777777" w:rsidTr="00534C9E">
        <w:trPr>
          <w:jc w:val="center"/>
        </w:trPr>
        <w:tc>
          <w:tcPr>
            <w:tcW w:w="1943" w:type="pct"/>
            <w:shd w:val="clear" w:color="auto" w:fill="auto"/>
            <w:vAlign w:val="center"/>
          </w:tcPr>
          <w:p w14:paraId="159A21FA"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Sales (Y)</w:t>
            </w:r>
          </w:p>
        </w:tc>
        <w:tc>
          <w:tcPr>
            <w:tcW w:w="1153" w:type="pct"/>
            <w:shd w:val="clear" w:color="auto" w:fill="auto"/>
            <w:vAlign w:val="center"/>
          </w:tcPr>
          <w:p w14:paraId="55162559"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6</w:t>
            </w:r>
          </w:p>
        </w:tc>
        <w:tc>
          <w:tcPr>
            <w:tcW w:w="1904" w:type="pct"/>
            <w:shd w:val="clear" w:color="auto" w:fill="auto"/>
            <w:vAlign w:val="center"/>
          </w:tcPr>
          <w:p w14:paraId="4DA3A3A5" w14:textId="77777777" w:rsidR="00360AD2" w:rsidRPr="00631D23" w:rsidRDefault="00360AD2" w:rsidP="00534C9E">
            <w:pPr>
              <w:pStyle w:val="ListParagraph"/>
              <w:ind w:left="0"/>
              <w:jc w:val="center"/>
              <w:rPr>
                <w:rFonts w:ascii="Arial" w:hAnsi="Arial" w:cs="Arial"/>
                <w:sz w:val="22"/>
                <w:szCs w:val="22"/>
              </w:rPr>
            </w:pPr>
            <w:r w:rsidRPr="00631D23">
              <w:rPr>
                <w:rFonts w:ascii="Arial" w:hAnsi="Arial" w:cs="Arial"/>
                <w:sz w:val="22"/>
                <w:szCs w:val="22"/>
              </w:rPr>
              <w:t>0, 825</w:t>
            </w:r>
          </w:p>
        </w:tc>
      </w:tr>
    </w:tbl>
    <w:p w14:paraId="6C333ACF" w14:textId="77777777" w:rsidR="00360AD2" w:rsidRPr="00631D23" w:rsidRDefault="00360AD2" w:rsidP="00360AD2">
      <w:pPr>
        <w:jc w:val="both"/>
        <w:rPr>
          <w:rFonts w:ascii="Arial" w:hAnsi="Arial" w:cs="Arial"/>
          <w:sz w:val="22"/>
          <w:szCs w:val="22"/>
        </w:rPr>
      </w:pPr>
      <w:r w:rsidRPr="00631D23">
        <w:rPr>
          <w:rFonts w:ascii="Arial" w:hAnsi="Arial" w:cs="Arial"/>
          <w:sz w:val="22"/>
          <w:szCs w:val="22"/>
        </w:rPr>
        <w:t>Source: Research Results, 2020 (Processed Data)</w:t>
      </w:r>
    </w:p>
    <w:p w14:paraId="7A39CB05" w14:textId="77777777" w:rsidR="0051501C" w:rsidRPr="00631D23" w:rsidRDefault="00360AD2" w:rsidP="00360AD2">
      <w:pPr>
        <w:pStyle w:val="ListParagraph"/>
        <w:spacing w:line="276" w:lineRule="auto"/>
        <w:ind w:left="0"/>
        <w:jc w:val="both"/>
        <w:rPr>
          <w:rFonts w:ascii="Arial" w:hAnsi="Arial" w:cs="Arial"/>
          <w:sz w:val="22"/>
          <w:szCs w:val="22"/>
        </w:rPr>
      </w:pPr>
      <w:r w:rsidRPr="00631D23">
        <w:rPr>
          <w:rFonts w:ascii="Arial" w:hAnsi="Arial" w:cs="Arial"/>
          <w:sz w:val="22"/>
          <w:szCs w:val="22"/>
        </w:rPr>
        <w:t>Based on Table 3 obtained from each variable, it can be seen that Cronbach's alpha is above 0.6 so that all statements from each variable are declared reliable.</w:t>
      </w:r>
      <w:r w:rsidR="0051501C" w:rsidRPr="00631D23">
        <w:rPr>
          <w:rFonts w:ascii="Arial" w:hAnsi="Arial" w:cs="Arial"/>
          <w:sz w:val="22"/>
          <w:szCs w:val="22"/>
        </w:rPr>
        <w:t xml:space="preserve"> </w:t>
      </w:r>
    </w:p>
    <w:p w14:paraId="59F71B80" w14:textId="1EF3636B" w:rsidR="00360AD2" w:rsidRPr="00631D23" w:rsidRDefault="0051501C" w:rsidP="00360AD2">
      <w:pPr>
        <w:pStyle w:val="ListParagraph"/>
        <w:spacing w:line="276" w:lineRule="auto"/>
        <w:ind w:left="0"/>
        <w:jc w:val="both"/>
        <w:rPr>
          <w:rFonts w:ascii="Arial" w:hAnsi="Arial" w:cs="Arial"/>
          <w:sz w:val="22"/>
          <w:szCs w:val="22"/>
        </w:rPr>
      </w:pPr>
      <w:r w:rsidRPr="00631D23">
        <w:rPr>
          <w:rFonts w:ascii="Arial" w:hAnsi="Arial" w:cs="Arial"/>
          <w:sz w:val="22"/>
          <w:szCs w:val="22"/>
        </w:rPr>
        <w:t>Customer loyalty</w:t>
      </w:r>
    </w:p>
    <w:p w14:paraId="1D8C78B0" w14:textId="456A8433"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 xml:space="preserve"> </w:t>
      </w:r>
    </w:p>
    <w:p w14:paraId="63538CC6" w14:textId="22E12F69" w:rsidR="00360AD2" w:rsidRPr="00631D23" w:rsidRDefault="00360AD2"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Classical Assumption Test</w:t>
      </w:r>
    </w:p>
    <w:p w14:paraId="63A43AB4" w14:textId="1D164AA3" w:rsidR="00360AD2" w:rsidRPr="00631D23" w:rsidRDefault="00360AD2" w:rsidP="00360AD2">
      <w:pPr>
        <w:pStyle w:val="ListParagraph"/>
        <w:numPr>
          <w:ilvl w:val="3"/>
          <w:numId w:val="13"/>
        </w:numPr>
        <w:pBdr>
          <w:top w:val="nil"/>
          <w:left w:val="nil"/>
          <w:bottom w:val="nil"/>
          <w:right w:val="nil"/>
          <w:between w:val="nil"/>
        </w:pBdr>
        <w:spacing w:line="240" w:lineRule="auto"/>
        <w:ind w:left="720"/>
        <w:jc w:val="both"/>
        <w:rPr>
          <w:rFonts w:ascii="Arial" w:eastAsia="Arial" w:hAnsi="Arial" w:cs="Arial"/>
          <w:b/>
          <w:bCs/>
          <w:color w:val="000000"/>
          <w:sz w:val="22"/>
          <w:szCs w:val="22"/>
        </w:rPr>
      </w:pPr>
      <w:r w:rsidRPr="00631D23">
        <w:rPr>
          <w:rFonts w:ascii="Arial" w:eastAsia="Arial" w:hAnsi="Arial" w:cs="Arial"/>
          <w:b/>
          <w:bCs/>
          <w:color w:val="000000"/>
          <w:sz w:val="22"/>
          <w:szCs w:val="22"/>
        </w:rPr>
        <w:t>Normality Test</w:t>
      </w:r>
    </w:p>
    <w:p w14:paraId="30FEC14B" w14:textId="3F194D0E" w:rsidR="00723D0B" w:rsidRPr="00631D23" w:rsidRDefault="00360AD2"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normality test aims to test whether in the regression model the confounding variables or residuals have a normal distribution. There are two ways to detect whether the residuals are normally distributed or not, namely by graphical analysis and statistical tests.</w:t>
      </w:r>
    </w:p>
    <w:p w14:paraId="116E0F1B" w14:textId="48ADF31F" w:rsidR="00030EB1" w:rsidRPr="00631D23" w:rsidRDefault="0051501C" w:rsidP="00030EB1">
      <w:pPr>
        <w:pStyle w:val="ListParagraph"/>
        <w:ind w:left="0"/>
        <w:jc w:val="center"/>
        <w:rPr>
          <w:rFonts w:ascii="Arial" w:hAnsi="Arial" w:cs="Arial"/>
          <w:sz w:val="22"/>
          <w:szCs w:val="22"/>
        </w:rPr>
      </w:pPr>
      <w:r w:rsidRPr="00631D23">
        <w:rPr>
          <w:rFonts w:ascii="Arial" w:hAnsi="Arial" w:cs="Arial"/>
          <w:b/>
          <w:sz w:val="22"/>
          <w:szCs w:val="22"/>
          <w:lang w:eastAsia="id-ID"/>
        </w:rPr>
        <w:drawing>
          <wp:anchor distT="0" distB="0" distL="114300" distR="114300" simplePos="0" relativeHeight="251684864" behindDoc="0" locked="0" layoutInCell="1" allowOverlap="1" wp14:anchorId="256DCFD2" wp14:editId="6EBCB9B0">
            <wp:simplePos x="0" y="0"/>
            <wp:positionH relativeFrom="column">
              <wp:posOffset>2603451</wp:posOffset>
            </wp:positionH>
            <wp:positionV relativeFrom="paragraph">
              <wp:posOffset>592455</wp:posOffset>
            </wp:positionV>
            <wp:extent cx="1019908" cy="150171"/>
            <wp:effectExtent l="0" t="0" r="0" b="2540"/>
            <wp:wrapNone/>
            <wp:docPr id="177082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20923" name=""/>
                    <pic:cNvPicPr/>
                  </pic:nvPicPr>
                  <pic:blipFill>
                    <a:blip r:embed="rId10">
                      <a:extLst>
                        <a:ext uri="{28A0092B-C50C-407E-A947-70E740481C1C}">
                          <a14:useLocalDpi xmlns:a14="http://schemas.microsoft.com/office/drawing/2010/main" val="0"/>
                        </a:ext>
                      </a:extLst>
                    </a:blip>
                    <a:stretch>
                      <a:fillRect/>
                    </a:stretch>
                  </pic:blipFill>
                  <pic:spPr>
                    <a:xfrm>
                      <a:off x="0" y="0"/>
                      <a:ext cx="1019908" cy="150171"/>
                    </a:xfrm>
                    <a:prstGeom prst="rect">
                      <a:avLst/>
                    </a:prstGeom>
                  </pic:spPr>
                </pic:pic>
              </a:graphicData>
            </a:graphic>
            <wp14:sizeRelH relativeFrom="margin">
              <wp14:pctWidth>0</wp14:pctWidth>
            </wp14:sizeRelH>
            <wp14:sizeRelV relativeFrom="margin">
              <wp14:pctHeight>0</wp14:pctHeight>
            </wp14:sizeRelV>
          </wp:anchor>
        </w:drawing>
      </w:r>
      <w:r w:rsidR="00030EB1" w:rsidRPr="00631D23">
        <w:rPr>
          <w:rFonts w:ascii="Arial" w:hAnsi="Arial" w:cs="Arial"/>
          <w:b/>
          <w:sz w:val="22"/>
          <w:szCs w:val="22"/>
          <w:lang w:eastAsia="id-ID"/>
        </w:rPr>
        <w:drawing>
          <wp:inline distT="0" distB="0" distL="0" distR="0" wp14:anchorId="10A48DEF" wp14:editId="76AE39BC">
            <wp:extent cx="3244274"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2166" cy="2614666"/>
                    </a:xfrm>
                    <a:prstGeom prst="rect">
                      <a:avLst/>
                    </a:prstGeom>
                    <a:noFill/>
                    <a:ln>
                      <a:noFill/>
                    </a:ln>
                  </pic:spPr>
                </pic:pic>
              </a:graphicData>
            </a:graphic>
          </wp:inline>
        </w:drawing>
      </w:r>
    </w:p>
    <w:p w14:paraId="464643D1" w14:textId="0A0A473F" w:rsidR="00030EB1" w:rsidRPr="00631D23" w:rsidRDefault="00030EB1" w:rsidP="00030EB1">
      <w:pPr>
        <w:pStyle w:val="ListParagraph"/>
        <w:ind w:left="0"/>
        <w:jc w:val="center"/>
        <w:rPr>
          <w:rFonts w:ascii="Arial" w:hAnsi="Arial" w:cs="Arial"/>
          <w:sz w:val="22"/>
          <w:szCs w:val="22"/>
        </w:rPr>
      </w:pPr>
      <w:r w:rsidRPr="00631D23">
        <w:rPr>
          <w:rFonts w:ascii="Arial" w:hAnsi="Arial" w:cs="Arial"/>
          <w:b/>
          <w:sz w:val="22"/>
          <w:szCs w:val="22"/>
        </w:rPr>
        <w:t>Figure 2. Histogram Graph</w:t>
      </w:r>
    </w:p>
    <w:p w14:paraId="5C17A050" w14:textId="77777777" w:rsidR="00030EB1" w:rsidRPr="00631D23" w:rsidRDefault="00030EB1"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49B512B3"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384A2D6B" w14:textId="7FAD05A5" w:rsidR="00723D0B" w:rsidRPr="00631D23" w:rsidRDefault="0051501C"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Based on Figure 2 above, it can be seen that the data is spread around the diagonal line and follows the direction of the diagonal line or the histogram graph shows a normal distribution pattern, so the regression is considered to meet the normality assumption.</w:t>
      </w:r>
    </w:p>
    <w:p w14:paraId="1530B417" w14:textId="1834C93B" w:rsidR="0051501C" w:rsidRPr="00631D23" w:rsidRDefault="0051501C" w:rsidP="0051501C">
      <w:pPr>
        <w:pStyle w:val="ListParagraph"/>
        <w:ind w:left="0"/>
        <w:jc w:val="center"/>
        <w:rPr>
          <w:rFonts w:ascii="Arial" w:hAnsi="Arial" w:cs="Arial"/>
          <w:sz w:val="22"/>
          <w:szCs w:val="22"/>
        </w:rPr>
      </w:pPr>
      <w:r w:rsidRPr="00631D23">
        <w:rPr>
          <w:b/>
          <w:lang w:eastAsia="id-ID"/>
        </w:rPr>
        <w:lastRenderedPageBreak/>
        <w:drawing>
          <wp:anchor distT="0" distB="0" distL="114300" distR="114300" simplePos="0" relativeHeight="251685888" behindDoc="0" locked="0" layoutInCell="1" allowOverlap="1" wp14:anchorId="3C1899F3" wp14:editId="3D3BE559">
            <wp:simplePos x="0" y="0"/>
            <wp:positionH relativeFrom="column">
              <wp:posOffset>2596564</wp:posOffset>
            </wp:positionH>
            <wp:positionV relativeFrom="paragraph">
              <wp:posOffset>572037</wp:posOffset>
            </wp:positionV>
            <wp:extent cx="1035103" cy="152408"/>
            <wp:effectExtent l="0" t="0" r="0" b="0"/>
            <wp:wrapNone/>
            <wp:docPr id="2124543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43660" name=""/>
                    <pic:cNvPicPr/>
                  </pic:nvPicPr>
                  <pic:blipFill>
                    <a:blip r:embed="rId10">
                      <a:extLst>
                        <a:ext uri="{28A0092B-C50C-407E-A947-70E740481C1C}">
                          <a14:useLocalDpi xmlns:a14="http://schemas.microsoft.com/office/drawing/2010/main" val="0"/>
                        </a:ext>
                      </a:extLst>
                    </a:blip>
                    <a:stretch>
                      <a:fillRect/>
                    </a:stretch>
                  </pic:blipFill>
                  <pic:spPr>
                    <a:xfrm>
                      <a:off x="0" y="0"/>
                      <a:ext cx="1035103" cy="152408"/>
                    </a:xfrm>
                    <a:prstGeom prst="rect">
                      <a:avLst/>
                    </a:prstGeom>
                  </pic:spPr>
                </pic:pic>
              </a:graphicData>
            </a:graphic>
          </wp:anchor>
        </w:drawing>
      </w:r>
      <w:r w:rsidRPr="00631D23">
        <w:rPr>
          <w:rFonts w:ascii="Arial" w:hAnsi="Arial" w:cs="Arial"/>
          <w:b/>
          <w:sz w:val="22"/>
          <w:szCs w:val="22"/>
          <w:lang w:eastAsia="id-ID"/>
        </w:rPr>
        <w:drawing>
          <wp:inline distT="0" distB="0" distL="0" distR="0" wp14:anchorId="39E01F98" wp14:editId="6628E208">
            <wp:extent cx="2124075" cy="2534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2918" cy="2544960"/>
                    </a:xfrm>
                    <a:prstGeom prst="rect">
                      <a:avLst/>
                    </a:prstGeom>
                    <a:noFill/>
                    <a:ln>
                      <a:noFill/>
                    </a:ln>
                  </pic:spPr>
                </pic:pic>
              </a:graphicData>
            </a:graphic>
          </wp:inline>
        </w:drawing>
      </w:r>
    </w:p>
    <w:p w14:paraId="08798B42" w14:textId="77777777" w:rsidR="0051501C" w:rsidRPr="00631D23" w:rsidRDefault="0051501C" w:rsidP="0051501C">
      <w:pPr>
        <w:pStyle w:val="ListParagraph"/>
        <w:ind w:left="0"/>
        <w:jc w:val="center"/>
        <w:rPr>
          <w:rFonts w:ascii="Arial" w:hAnsi="Arial" w:cs="Arial"/>
          <w:sz w:val="22"/>
          <w:szCs w:val="22"/>
        </w:rPr>
      </w:pPr>
      <w:r w:rsidRPr="00631D23">
        <w:rPr>
          <w:rFonts w:ascii="Arial" w:hAnsi="Arial" w:cs="Arial"/>
          <w:b/>
          <w:sz w:val="22"/>
          <w:szCs w:val="22"/>
        </w:rPr>
        <w:t xml:space="preserve">Figure 3. </w:t>
      </w:r>
      <w:r w:rsidRPr="00631D23">
        <w:rPr>
          <w:rFonts w:ascii="Arial" w:hAnsi="Arial" w:cs="Arial"/>
          <w:b/>
          <w:i/>
          <w:sz w:val="22"/>
          <w:szCs w:val="22"/>
        </w:rPr>
        <w:t>Normal Probability Plot Graph</w:t>
      </w:r>
    </w:p>
    <w:p w14:paraId="49EF651D" w14:textId="1A13F80C" w:rsidR="0051501C" w:rsidRPr="00631D23" w:rsidRDefault="0051501C"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Based on Figure 3 above, it can be seen that the points approach the diagonal line. This indicates that the data is normally distributed and meets the assumptions of normality testing.</w:t>
      </w:r>
    </w:p>
    <w:p w14:paraId="3DD978CD" w14:textId="77777777" w:rsidR="0051501C" w:rsidRPr="00631D23" w:rsidRDefault="0051501C" w:rsidP="0051501C">
      <w:pPr>
        <w:pStyle w:val="ListParagraph"/>
        <w:spacing w:line="240" w:lineRule="auto"/>
        <w:ind w:left="0"/>
        <w:jc w:val="center"/>
        <w:rPr>
          <w:rFonts w:ascii="Arial" w:hAnsi="Arial" w:cs="Arial"/>
          <w:b/>
          <w:sz w:val="22"/>
          <w:szCs w:val="22"/>
        </w:rPr>
      </w:pPr>
      <w:r w:rsidRPr="00631D23">
        <w:rPr>
          <w:rFonts w:ascii="Arial" w:hAnsi="Arial" w:cs="Arial"/>
          <w:b/>
          <w:sz w:val="22"/>
          <w:szCs w:val="22"/>
        </w:rPr>
        <w:t>Table 4. Kolgomorov-Smirnov test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2"/>
        <w:gridCol w:w="2477"/>
        <w:gridCol w:w="3295"/>
      </w:tblGrid>
      <w:tr w:rsidR="0051501C" w:rsidRPr="00631D23" w14:paraId="17C4C72B" w14:textId="77777777" w:rsidTr="00534C9E">
        <w:trPr>
          <w:cantSplit/>
          <w:tblHeader/>
          <w:jc w:val="center"/>
        </w:trPr>
        <w:tc>
          <w:tcPr>
            <w:tcW w:w="5000" w:type="pct"/>
            <w:gridSpan w:val="3"/>
            <w:tcBorders>
              <w:top w:val="nil"/>
              <w:left w:val="nil"/>
              <w:bottom w:val="nil"/>
              <w:right w:val="nil"/>
            </w:tcBorders>
            <w:shd w:val="clear" w:color="auto" w:fill="FFFFFF"/>
            <w:vAlign w:val="center"/>
          </w:tcPr>
          <w:p w14:paraId="5AFC2FDB" w14:textId="77777777" w:rsidR="0051501C" w:rsidRPr="00631D23" w:rsidRDefault="0051501C" w:rsidP="00534C9E">
            <w:pPr>
              <w:autoSpaceDE w:val="0"/>
              <w:autoSpaceDN w:val="0"/>
              <w:adjustRightInd w:val="0"/>
              <w:spacing w:line="276" w:lineRule="auto"/>
              <w:ind w:left="60" w:right="60"/>
              <w:jc w:val="center"/>
              <w:rPr>
                <w:rFonts w:ascii="Arial" w:hAnsi="Arial" w:cs="Arial"/>
                <w:b/>
                <w:bCs/>
                <w:sz w:val="22"/>
                <w:szCs w:val="22"/>
              </w:rPr>
            </w:pPr>
            <w:r w:rsidRPr="00631D23">
              <w:rPr>
                <w:rFonts w:ascii="Arial" w:hAnsi="Arial" w:cs="Arial"/>
                <w:b/>
                <w:bCs/>
                <w:sz w:val="22"/>
                <w:szCs w:val="22"/>
              </w:rPr>
              <w:t>One-Sample Kolmogorov-Smirnov Test</w:t>
            </w:r>
          </w:p>
        </w:tc>
      </w:tr>
      <w:tr w:rsidR="0051501C" w:rsidRPr="00631D23" w14:paraId="39B74B77" w14:textId="77777777" w:rsidTr="00534C9E">
        <w:trPr>
          <w:cantSplit/>
          <w:trHeight w:val="239"/>
          <w:tblHeader/>
          <w:jc w:val="center"/>
        </w:trPr>
        <w:tc>
          <w:tcPr>
            <w:tcW w:w="3063"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3197198" w14:textId="77777777" w:rsidR="0051501C" w:rsidRPr="00631D23" w:rsidRDefault="0051501C" w:rsidP="00534C9E">
            <w:pPr>
              <w:autoSpaceDE w:val="0"/>
              <w:autoSpaceDN w:val="0"/>
              <w:adjustRightInd w:val="0"/>
              <w:spacing w:line="276" w:lineRule="auto"/>
              <w:jc w:val="center"/>
              <w:rPr>
                <w:rFonts w:ascii="Arial" w:hAnsi="Arial" w:cs="Arial"/>
                <w:sz w:val="22"/>
                <w:szCs w:val="22"/>
              </w:rPr>
            </w:pPr>
          </w:p>
        </w:tc>
        <w:tc>
          <w:tcPr>
            <w:tcW w:w="1937" w:type="pct"/>
            <w:tcBorders>
              <w:top w:val="single" w:sz="16" w:space="0" w:color="000000"/>
              <w:left w:val="single" w:sz="16" w:space="0" w:color="000000"/>
              <w:bottom w:val="single" w:sz="16" w:space="0" w:color="000000"/>
              <w:right w:val="single" w:sz="16" w:space="0" w:color="000000"/>
            </w:tcBorders>
            <w:shd w:val="clear" w:color="auto" w:fill="FFFFFF"/>
            <w:vAlign w:val="bottom"/>
          </w:tcPr>
          <w:p w14:paraId="3227BE2B" w14:textId="77777777" w:rsidR="0051501C" w:rsidRPr="00631D23" w:rsidRDefault="0051501C" w:rsidP="00534C9E">
            <w:pPr>
              <w:autoSpaceDE w:val="0"/>
              <w:autoSpaceDN w:val="0"/>
              <w:adjustRightInd w:val="0"/>
              <w:spacing w:line="276" w:lineRule="auto"/>
              <w:ind w:left="60" w:right="60"/>
              <w:jc w:val="center"/>
              <w:rPr>
                <w:rFonts w:ascii="Arial" w:hAnsi="Arial" w:cs="Arial"/>
                <w:sz w:val="22"/>
                <w:szCs w:val="22"/>
              </w:rPr>
            </w:pPr>
            <w:r w:rsidRPr="00631D23">
              <w:rPr>
                <w:rFonts w:ascii="Arial" w:hAnsi="Arial" w:cs="Arial"/>
                <w:sz w:val="22"/>
                <w:szCs w:val="22"/>
              </w:rPr>
              <w:t>Unstandardized Residual</w:t>
            </w:r>
          </w:p>
        </w:tc>
      </w:tr>
      <w:tr w:rsidR="0051501C" w:rsidRPr="00631D23" w14:paraId="52CEF2AF" w14:textId="77777777" w:rsidTr="00534C9E">
        <w:trPr>
          <w:cantSplit/>
          <w:tblHeader/>
          <w:jc w:val="center"/>
        </w:trPr>
        <w:tc>
          <w:tcPr>
            <w:tcW w:w="4862" w:type="dxa"/>
            <w:gridSpan w:val="2"/>
            <w:tcBorders>
              <w:top w:val="single" w:sz="16" w:space="0" w:color="000000"/>
              <w:left w:val="single" w:sz="16" w:space="0" w:color="000000"/>
              <w:bottom w:val="nil"/>
              <w:right w:val="single" w:sz="16" w:space="0" w:color="000000"/>
            </w:tcBorders>
            <w:shd w:val="clear" w:color="auto" w:fill="FFFFFF"/>
          </w:tcPr>
          <w:p w14:paraId="47D6F7E3"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N</w:t>
            </w:r>
          </w:p>
        </w:tc>
        <w:tc>
          <w:tcPr>
            <w:tcW w:w="3076" w:type="dxa"/>
            <w:tcBorders>
              <w:top w:val="single" w:sz="16" w:space="0" w:color="000000"/>
              <w:left w:val="single" w:sz="16" w:space="0" w:color="000000"/>
              <w:bottom w:val="nil"/>
              <w:right w:val="single" w:sz="16" w:space="0" w:color="000000"/>
            </w:tcBorders>
            <w:shd w:val="clear" w:color="auto" w:fill="FFFFFF"/>
          </w:tcPr>
          <w:p w14:paraId="1CF08946"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102</w:t>
            </w:r>
          </w:p>
        </w:tc>
      </w:tr>
      <w:tr w:rsidR="0051501C" w:rsidRPr="00631D23" w14:paraId="54373C3D" w14:textId="77777777" w:rsidTr="00534C9E">
        <w:trPr>
          <w:cantSplit/>
          <w:tblHeader/>
          <w:jc w:val="center"/>
        </w:trPr>
        <w:tc>
          <w:tcPr>
            <w:tcW w:w="2551" w:type="dxa"/>
            <w:vMerge w:val="restart"/>
            <w:tcBorders>
              <w:top w:val="nil"/>
              <w:left w:val="single" w:sz="16" w:space="0" w:color="000000"/>
              <w:bottom w:val="nil"/>
              <w:right w:val="nil"/>
            </w:tcBorders>
            <w:shd w:val="clear" w:color="auto" w:fill="FFFFFF"/>
          </w:tcPr>
          <w:p w14:paraId="6840FC83"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 xml:space="preserve">Normal Parameters </w:t>
            </w:r>
            <w:r w:rsidRPr="00631D23">
              <w:rPr>
                <w:rFonts w:ascii="Arial" w:hAnsi="Arial" w:cs="Arial"/>
                <w:color w:val="000000"/>
                <w:sz w:val="22"/>
                <w:szCs w:val="22"/>
                <w:vertAlign w:val="superscript"/>
              </w:rPr>
              <w:t>a,,b</w:t>
            </w:r>
          </w:p>
        </w:tc>
        <w:tc>
          <w:tcPr>
            <w:tcW w:w="2312" w:type="dxa"/>
            <w:tcBorders>
              <w:top w:val="nil"/>
              <w:left w:val="nil"/>
              <w:bottom w:val="nil"/>
              <w:right w:val="single" w:sz="16" w:space="0" w:color="000000"/>
            </w:tcBorders>
            <w:shd w:val="clear" w:color="auto" w:fill="FFFFFF"/>
          </w:tcPr>
          <w:p w14:paraId="20241EBC"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Mean</w:t>
            </w:r>
          </w:p>
        </w:tc>
        <w:tc>
          <w:tcPr>
            <w:tcW w:w="3076" w:type="dxa"/>
            <w:tcBorders>
              <w:top w:val="nil"/>
              <w:left w:val="single" w:sz="16" w:space="0" w:color="000000"/>
              <w:bottom w:val="nil"/>
              <w:right w:val="single" w:sz="16" w:space="0" w:color="000000"/>
            </w:tcBorders>
            <w:shd w:val="clear" w:color="auto" w:fill="FFFFFF"/>
          </w:tcPr>
          <w:p w14:paraId="24BBD06A"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.0000000</w:t>
            </w:r>
          </w:p>
        </w:tc>
      </w:tr>
      <w:tr w:rsidR="0051501C" w:rsidRPr="00631D23" w14:paraId="1FBC9207" w14:textId="77777777" w:rsidTr="00534C9E">
        <w:trPr>
          <w:cantSplit/>
          <w:tblHeader/>
          <w:jc w:val="center"/>
        </w:trPr>
        <w:tc>
          <w:tcPr>
            <w:tcW w:w="2551" w:type="dxa"/>
            <w:vMerge/>
            <w:tcBorders>
              <w:top w:val="nil"/>
              <w:left w:val="single" w:sz="16" w:space="0" w:color="000000"/>
              <w:bottom w:val="nil"/>
              <w:right w:val="nil"/>
            </w:tcBorders>
            <w:shd w:val="clear" w:color="auto" w:fill="FFFFFF"/>
          </w:tcPr>
          <w:p w14:paraId="660EBFCF" w14:textId="77777777" w:rsidR="0051501C" w:rsidRPr="00631D23" w:rsidRDefault="0051501C" w:rsidP="00534C9E">
            <w:pPr>
              <w:autoSpaceDE w:val="0"/>
              <w:autoSpaceDN w:val="0"/>
              <w:adjustRightInd w:val="0"/>
              <w:rPr>
                <w:rFonts w:ascii="Arial" w:hAnsi="Arial" w:cs="Arial"/>
                <w:sz w:val="22"/>
                <w:szCs w:val="22"/>
              </w:rPr>
            </w:pPr>
          </w:p>
        </w:tc>
        <w:tc>
          <w:tcPr>
            <w:tcW w:w="2312" w:type="dxa"/>
            <w:tcBorders>
              <w:top w:val="nil"/>
              <w:left w:val="nil"/>
              <w:bottom w:val="nil"/>
              <w:right w:val="single" w:sz="16" w:space="0" w:color="000000"/>
            </w:tcBorders>
            <w:shd w:val="clear" w:color="auto" w:fill="FFFFFF"/>
          </w:tcPr>
          <w:p w14:paraId="5EE14542"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Std. Deviation</w:t>
            </w:r>
          </w:p>
        </w:tc>
        <w:tc>
          <w:tcPr>
            <w:tcW w:w="3076" w:type="dxa"/>
            <w:tcBorders>
              <w:top w:val="nil"/>
              <w:left w:val="single" w:sz="16" w:space="0" w:color="000000"/>
              <w:bottom w:val="nil"/>
              <w:right w:val="single" w:sz="16" w:space="0" w:color="000000"/>
            </w:tcBorders>
            <w:shd w:val="clear" w:color="auto" w:fill="FFFFFF"/>
          </w:tcPr>
          <w:p w14:paraId="032AE5BF"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2. 10987668</w:t>
            </w:r>
          </w:p>
        </w:tc>
      </w:tr>
      <w:tr w:rsidR="0051501C" w:rsidRPr="00631D23" w14:paraId="2799DE4D" w14:textId="77777777" w:rsidTr="00534C9E">
        <w:trPr>
          <w:cantSplit/>
          <w:tblHeader/>
          <w:jc w:val="center"/>
        </w:trPr>
        <w:tc>
          <w:tcPr>
            <w:tcW w:w="2551" w:type="dxa"/>
            <w:vMerge w:val="restart"/>
            <w:tcBorders>
              <w:top w:val="nil"/>
              <w:left w:val="single" w:sz="16" w:space="0" w:color="000000"/>
              <w:bottom w:val="nil"/>
              <w:right w:val="nil"/>
            </w:tcBorders>
            <w:shd w:val="clear" w:color="auto" w:fill="FFFFFF"/>
          </w:tcPr>
          <w:p w14:paraId="203ACE85"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Most Extreme Differences</w:t>
            </w:r>
          </w:p>
        </w:tc>
        <w:tc>
          <w:tcPr>
            <w:tcW w:w="2312" w:type="dxa"/>
            <w:tcBorders>
              <w:top w:val="nil"/>
              <w:left w:val="nil"/>
              <w:bottom w:val="nil"/>
              <w:right w:val="single" w:sz="16" w:space="0" w:color="000000"/>
            </w:tcBorders>
            <w:shd w:val="clear" w:color="auto" w:fill="FFFFFF"/>
          </w:tcPr>
          <w:p w14:paraId="0B1182BC"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Absolute</w:t>
            </w:r>
          </w:p>
        </w:tc>
        <w:tc>
          <w:tcPr>
            <w:tcW w:w="3076" w:type="dxa"/>
            <w:tcBorders>
              <w:top w:val="nil"/>
              <w:left w:val="single" w:sz="16" w:space="0" w:color="000000"/>
              <w:bottom w:val="nil"/>
              <w:right w:val="single" w:sz="16" w:space="0" w:color="000000"/>
            </w:tcBorders>
            <w:shd w:val="clear" w:color="auto" w:fill="FFFFFF"/>
          </w:tcPr>
          <w:p w14:paraId="39D12589"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 108</w:t>
            </w:r>
          </w:p>
        </w:tc>
      </w:tr>
      <w:tr w:rsidR="0051501C" w:rsidRPr="00631D23" w14:paraId="2429419F" w14:textId="77777777" w:rsidTr="00534C9E">
        <w:trPr>
          <w:cantSplit/>
          <w:tblHeader/>
          <w:jc w:val="center"/>
        </w:trPr>
        <w:tc>
          <w:tcPr>
            <w:tcW w:w="2551" w:type="dxa"/>
            <w:vMerge/>
            <w:tcBorders>
              <w:top w:val="nil"/>
              <w:left w:val="single" w:sz="16" w:space="0" w:color="000000"/>
              <w:bottom w:val="nil"/>
              <w:right w:val="nil"/>
            </w:tcBorders>
            <w:shd w:val="clear" w:color="auto" w:fill="FFFFFF"/>
          </w:tcPr>
          <w:p w14:paraId="54F1E82B" w14:textId="77777777" w:rsidR="0051501C" w:rsidRPr="00631D23" w:rsidRDefault="0051501C" w:rsidP="00534C9E">
            <w:pPr>
              <w:autoSpaceDE w:val="0"/>
              <w:autoSpaceDN w:val="0"/>
              <w:adjustRightInd w:val="0"/>
              <w:rPr>
                <w:rFonts w:ascii="Arial" w:hAnsi="Arial" w:cs="Arial"/>
                <w:sz w:val="22"/>
                <w:szCs w:val="22"/>
              </w:rPr>
            </w:pPr>
          </w:p>
        </w:tc>
        <w:tc>
          <w:tcPr>
            <w:tcW w:w="2312" w:type="dxa"/>
            <w:tcBorders>
              <w:top w:val="nil"/>
              <w:left w:val="nil"/>
              <w:bottom w:val="nil"/>
              <w:right w:val="single" w:sz="16" w:space="0" w:color="000000"/>
            </w:tcBorders>
            <w:shd w:val="clear" w:color="auto" w:fill="FFFFFF"/>
          </w:tcPr>
          <w:p w14:paraId="5F649C4D"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Positive</w:t>
            </w:r>
          </w:p>
        </w:tc>
        <w:tc>
          <w:tcPr>
            <w:tcW w:w="3076" w:type="dxa"/>
            <w:tcBorders>
              <w:top w:val="nil"/>
              <w:left w:val="single" w:sz="16" w:space="0" w:color="000000"/>
              <w:bottom w:val="nil"/>
              <w:right w:val="single" w:sz="16" w:space="0" w:color="000000"/>
            </w:tcBorders>
            <w:shd w:val="clear" w:color="auto" w:fill="FFFFFF"/>
          </w:tcPr>
          <w:p w14:paraId="31CD1848"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 061</w:t>
            </w:r>
          </w:p>
        </w:tc>
      </w:tr>
      <w:tr w:rsidR="0051501C" w:rsidRPr="00631D23" w14:paraId="1453E0FF" w14:textId="77777777" w:rsidTr="00534C9E">
        <w:trPr>
          <w:cantSplit/>
          <w:tblHeader/>
          <w:jc w:val="center"/>
        </w:trPr>
        <w:tc>
          <w:tcPr>
            <w:tcW w:w="2551" w:type="dxa"/>
            <w:vMerge/>
            <w:tcBorders>
              <w:top w:val="nil"/>
              <w:left w:val="single" w:sz="16" w:space="0" w:color="000000"/>
              <w:bottom w:val="nil"/>
              <w:right w:val="nil"/>
            </w:tcBorders>
            <w:shd w:val="clear" w:color="auto" w:fill="FFFFFF"/>
          </w:tcPr>
          <w:p w14:paraId="5DC744D4" w14:textId="77777777" w:rsidR="0051501C" w:rsidRPr="00631D23" w:rsidRDefault="0051501C" w:rsidP="00534C9E">
            <w:pPr>
              <w:autoSpaceDE w:val="0"/>
              <w:autoSpaceDN w:val="0"/>
              <w:adjustRightInd w:val="0"/>
              <w:rPr>
                <w:rFonts w:ascii="Arial" w:hAnsi="Arial" w:cs="Arial"/>
                <w:sz w:val="22"/>
                <w:szCs w:val="22"/>
              </w:rPr>
            </w:pPr>
          </w:p>
        </w:tc>
        <w:tc>
          <w:tcPr>
            <w:tcW w:w="2312" w:type="dxa"/>
            <w:tcBorders>
              <w:top w:val="nil"/>
              <w:left w:val="nil"/>
              <w:bottom w:val="nil"/>
              <w:right w:val="single" w:sz="16" w:space="0" w:color="000000"/>
            </w:tcBorders>
            <w:shd w:val="clear" w:color="auto" w:fill="FFFFFF"/>
          </w:tcPr>
          <w:p w14:paraId="40A87193"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Negative</w:t>
            </w:r>
          </w:p>
        </w:tc>
        <w:tc>
          <w:tcPr>
            <w:tcW w:w="3076" w:type="dxa"/>
            <w:tcBorders>
              <w:top w:val="nil"/>
              <w:left w:val="single" w:sz="16" w:space="0" w:color="000000"/>
              <w:bottom w:val="nil"/>
              <w:right w:val="single" w:sz="16" w:space="0" w:color="000000"/>
            </w:tcBorders>
            <w:shd w:val="clear" w:color="auto" w:fill="FFFFFF"/>
          </w:tcPr>
          <w:p w14:paraId="1919F836"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 108</w:t>
            </w:r>
          </w:p>
        </w:tc>
      </w:tr>
      <w:tr w:rsidR="0051501C" w:rsidRPr="00631D23" w14:paraId="35AAA578" w14:textId="77777777" w:rsidTr="00534C9E">
        <w:trPr>
          <w:cantSplit/>
          <w:tblHeader/>
          <w:jc w:val="center"/>
        </w:trPr>
        <w:tc>
          <w:tcPr>
            <w:tcW w:w="4862" w:type="dxa"/>
            <w:gridSpan w:val="2"/>
            <w:tcBorders>
              <w:top w:val="nil"/>
              <w:left w:val="single" w:sz="16" w:space="0" w:color="000000"/>
              <w:bottom w:val="nil"/>
              <w:right w:val="single" w:sz="16" w:space="0" w:color="000000"/>
            </w:tcBorders>
            <w:shd w:val="clear" w:color="auto" w:fill="FFFFFF"/>
          </w:tcPr>
          <w:p w14:paraId="70EB6502"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Kolmogorov-Smirnov Z</w:t>
            </w:r>
          </w:p>
        </w:tc>
        <w:tc>
          <w:tcPr>
            <w:tcW w:w="3076" w:type="dxa"/>
            <w:tcBorders>
              <w:top w:val="nil"/>
              <w:left w:val="single" w:sz="16" w:space="0" w:color="000000"/>
              <w:bottom w:val="nil"/>
              <w:right w:val="single" w:sz="16" w:space="0" w:color="000000"/>
            </w:tcBorders>
            <w:shd w:val="clear" w:color="auto" w:fill="FFFFFF"/>
          </w:tcPr>
          <w:p w14:paraId="118EFDC8"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sz w:val="22"/>
                <w:szCs w:val="22"/>
              </w:rPr>
              <w:t>1,091</w:t>
            </w:r>
          </w:p>
        </w:tc>
      </w:tr>
      <w:tr w:rsidR="0051501C" w:rsidRPr="00631D23" w14:paraId="7907018A" w14:textId="77777777" w:rsidTr="00534C9E">
        <w:trPr>
          <w:cantSplit/>
          <w:trHeight w:val="80"/>
          <w:tblHeader/>
          <w:jc w:val="center"/>
        </w:trPr>
        <w:tc>
          <w:tcPr>
            <w:tcW w:w="4862" w:type="dxa"/>
            <w:gridSpan w:val="2"/>
            <w:tcBorders>
              <w:top w:val="nil"/>
              <w:left w:val="single" w:sz="16" w:space="0" w:color="000000"/>
              <w:bottom w:val="single" w:sz="16" w:space="0" w:color="000000"/>
              <w:right w:val="single" w:sz="16" w:space="0" w:color="000000"/>
            </w:tcBorders>
            <w:shd w:val="clear" w:color="auto" w:fill="FFFFFF"/>
          </w:tcPr>
          <w:p w14:paraId="6E9AAED4" w14:textId="77777777" w:rsidR="0051501C" w:rsidRPr="00631D23" w:rsidRDefault="0051501C" w:rsidP="00534C9E">
            <w:pPr>
              <w:autoSpaceDE w:val="0"/>
              <w:autoSpaceDN w:val="0"/>
              <w:adjustRightInd w:val="0"/>
              <w:spacing w:line="320" w:lineRule="atLeast"/>
              <w:rPr>
                <w:rFonts w:ascii="Arial" w:hAnsi="Arial" w:cs="Arial"/>
                <w:sz w:val="22"/>
                <w:szCs w:val="22"/>
              </w:rPr>
            </w:pPr>
            <w:r w:rsidRPr="00631D23">
              <w:rPr>
                <w:rFonts w:ascii="Arial" w:hAnsi="Arial" w:cs="Arial"/>
                <w:color w:val="000000"/>
                <w:sz w:val="22"/>
                <w:szCs w:val="22"/>
              </w:rPr>
              <w:t>Asymp. Sig. (2-tailed)</w:t>
            </w:r>
          </w:p>
        </w:tc>
        <w:tc>
          <w:tcPr>
            <w:tcW w:w="3076" w:type="dxa"/>
            <w:tcBorders>
              <w:top w:val="nil"/>
              <w:left w:val="single" w:sz="16" w:space="0" w:color="000000"/>
              <w:bottom w:val="single" w:sz="16" w:space="0" w:color="000000"/>
              <w:right w:val="single" w:sz="16" w:space="0" w:color="000000"/>
            </w:tcBorders>
            <w:shd w:val="clear" w:color="auto" w:fill="FFFFFF"/>
          </w:tcPr>
          <w:p w14:paraId="3F31EABC" w14:textId="77777777" w:rsidR="0051501C" w:rsidRPr="00631D23" w:rsidRDefault="0051501C" w:rsidP="00534C9E">
            <w:pPr>
              <w:autoSpaceDE w:val="0"/>
              <w:autoSpaceDN w:val="0"/>
              <w:adjustRightInd w:val="0"/>
              <w:spacing w:line="320" w:lineRule="atLeast"/>
              <w:jc w:val="right"/>
              <w:rPr>
                <w:rFonts w:ascii="Arial" w:hAnsi="Arial" w:cs="Arial"/>
                <w:sz w:val="22"/>
                <w:szCs w:val="22"/>
              </w:rPr>
            </w:pPr>
            <w:r w:rsidRPr="00631D23">
              <w:rPr>
                <w:rFonts w:ascii="Arial" w:hAnsi="Arial" w:cs="Arial"/>
                <w:color w:val="000000"/>
                <w:sz w:val="22"/>
                <w:szCs w:val="22"/>
              </w:rPr>
              <w:t>. 185</w:t>
            </w:r>
          </w:p>
        </w:tc>
      </w:tr>
      <w:tr w:rsidR="0051501C" w:rsidRPr="00631D23" w14:paraId="66446120" w14:textId="77777777" w:rsidTr="00534C9E">
        <w:trPr>
          <w:cantSplit/>
          <w:tblHeader/>
          <w:jc w:val="center"/>
        </w:trPr>
        <w:tc>
          <w:tcPr>
            <w:tcW w:w="5000" w:type="pct"/>
            <w:gridSpan w:val="3"/>
            <w:tcBorders>
              <w:top w:val="nil"/>
              <w:left w:val="nil"/>
              <w:bottom w:val="nil"/>
              <w:right w:val="nil"/>
            </w:tcBorders>
            <w:shd w:val="clear" w:color="auto" w:fill="FFFFFF"/>
          </w:tcPr>
          <w:p w14:paraId="1CD303C5" w14:textId="77777777" w:rsidR="0051501C" w:rsidRPr="00631D23" w:rsidRDefault="0051501C"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a. Test distribution is Normal.</w:t>
            </w:r>
          </w:p>
        </w:tc>
      </w:tr>
      <w:tr w:rsidR="0051501C" w:rsidRPr="00631D23" w14:paraId="367AD395" w14:textId="77777777" w:rsidTr="00534C9E">
        <w:trPr>
          <w:cantSplit/>
          <w:trHeight w:val="144"/>
          <w:jc w:val="center"/>
        </w:trPr>
        <w:tc>
          <w:tcPr>
            <w:tcW w:w="5000" w:type="pct"/>
            <w:gridSpan w:val="3"/>
            <w:tcBorders>
              <w:top w:val="nil"/>
              <w:left w:val="nil"/>
              <w:bottom w:val="nil"/>
              <w:right w:val="nil"/>
            </w:tcBorders>
            <w:shd w:val="clear" w:color="auto" w:fill="FFFFFF"/>
          </w:tcPr>
          <w:p w14:paraId="684EEA2E" w14:textId="77777777" w:rsidR="0051501C" w:rsidRPr="00631D23" w:rsidRDefault="0051501C"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b. Calculated from data.</w:t>
            </w:r>
          </w:p>
        </w:tc>
      </w:tr>
    </w:tbl>
    <w:p w14:paraId="0E3FBA44" w14:textId="77777777" w:rsidR="0051501C" w:rsidRPr="00631D23" w:rsidRDefault="0051501C"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54EBD1B" w14:textId="127A768F" w:rsidR="00723D0B" w:rsidRPr="00631D23" w:rsidRDefault="00A71F10"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Based on Table 4 above, it can be seen that the results of the Kolmogorov-Smirnov normality test prove that the resulting significance level value is greater than 0.05, namely 0.185, so it can be concluded that the normality statistical test is classified as normally distributed.</w:t>
      </w:r>
    </w:p>
    <w:p w14:paraId="4494C940" w14:textId="77777777" w:rsidR="00A71F10" w:rsidRPr="00631D23" w:rsidRDefault="00A71F10"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82689EC" w14:textId="45763981" w:rsidR="00A71F10" w:rsidRPr="00631D23" w:rsidRDefault="00A71F10" w:rsidP="00A71F10">
      <w:pPr>
        <w:pStyle w:val="ListParagraph"/>
        <w:numPr>
          <w:ilvl w:val="3"/>
          <w:numId w:val="13"/>
        </w:numPr>
        <w:pBdr>
          <w:top w:val="nil"/>
          <w:left w:val="nil"/>
          <w:bottom w:val="nil"/>
          <w:right w:val="nil"/>
          <w:between w:val="nil"/>
        </w:pBdr>
        <w:spacing w:line="240" w:lineRule="auto"/>
        <w:ind w:left="720"/>
        <w:jc w:val="both"/>
        <w:rPr>
          <w:rFonts w:ascii="Arial" w:eastAsia="Arial" w:hAnsi="Arial" w:cs="Arial"/>
          <w:b/>
          <w:bCs/>
          <w:color w:val="000000"/>
          <w:sz w:val="22"/>
          <w:szCs w:val="22"/>
        </w:rPr>
      </w:pPr>
      <w:r w:rsidRPr="00631D23">
        <w:rPr>
          <w:rFonts w:ascii="Arial" w:eastAsia="Arial" w:hAnsi="Arial" w:cs="Arial"/>
          <w:b/>
          <w:bCs/>
          <w:color w:val="000000"/>
          <w:sz w:val="22"/>
          <w:szCs w:val="22"/>
        </w:rPr>
        <w:t>Multicollinearity Test</w:t>
      </w:r>
    </w:p>
    <w:p w14:paraId="447ADFE1" w14:textId="07513C9D" w:rsidR="00723D0B" w:rsidRPr="00631D23" w:rsidRDefault="00A71F10"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t>The results for the multicollinearity test can be seen in the following table:</w:t>
      </w:r>
    </w:p>
    <w:p w14:paraId="4C2B4B06" w14:textId="77777777" w:rsidR="008E7B6D" w:rsidRPr="00631D23" w:rsidRDefault="008E7B6D" w:rsidP="008E7B6D">
      <w:pPr>
        <w:pStyle w:val="ListParagraph"/>
        <w:spacing w:line="240" w:lineRule="auto"/>
        <w:ind w:left="0"/>
        <w:jc w:val="center"/>
        <w:rPr>
          <w:rFonts w:ascii="Arial" w:hAnsi="Arial" w:cs="Arial"/>
          <w:b/>
          <w:sz w:val="22"/>
          <w:szCs w:val="22"/>
        </w:rPr>
      </w:pPr>
      <w:r w:rsidRPr="00631D23">
        <w:rPr>
          <w:rFonts w:ascii="Arial" w:hAnsi="Arial" w:cs="Arial"/>
          <w:b/>
          <w:sz w:val="22"/>
          <w:szCs w:val="22"/>
        </w:rPr>
        <w:t>Table 5. Multicollinearity Test</w:t>
      </w:r>
    </w:p>
    <w:p w14:paraId="33E9F01C" w14:textId="77777777" w:rsidR="008E7B6D" w:rsidRPr="00631D23" w:rsidRDefault="008E7B6D" w:rsidP="008E7B6D">
      <w:pPr>
        <w:jc w:val="center"/>
        <w:rPr>
          <w:rFonts w:ascii="Arial" w:hAnsi="Arial" w:cs="Arial"/>
          <w:b/>
          <w:bCs/>
          <w:color w:val="000000"/>
          <w:sz w:val="22"/>
          <w:szCs w:val="22"/>
          <w:vertAlign w:val="superscript"/>
        </w:rPr>
      </w:pPr>
      <w:r w:rsidRPr="00631D23">
        <w:rPr>
          <w:rFonts w:ascii="Arial" w:hAnsi="Arial" w:cs="Arial"/>
          <w:b/>
          <w:bCs/>
          <w:color w:val="000000"/>
          <w:sz w:val="22"/>
          <w:szCs w:val="22"/>
        </w:rPr>
        <w:t xml:space="preserve">Coefficients </w:t>
      </w:r>
      <w:r w:rsidRPr="00631D23">
        <w:rPr>
          <w:rFonts w:ascii="Arial" w:hAnsi="Arial" w:cs="Arial"/>
          <w:b/>
          <w:bCs/>
          <w:color w:val="000000"/>
          <w:sz w:val="22"/>
          <w:szCs w:val="22"/>
          <w:vertAlign w:val="superscript"/>
        </w:rPr>
        <w:t>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30"/>
        <w:gridCol w:w="2363"/>
        <w:gridCol w:w="2663"/>
        <w:gridCol w:w="2808"/>
      </w:tblGrid>
      <w:tr w:rsidR="008E7B6D" w:rsidRPr="00631D23" w14:paraId="05C7C65A" w14:textId="77777777" w:rsidTr="00534C9E">
        <w:trPr>
          <w:cantSplit/>
          <w:trHeight w:val="40"/>
          <w:tblHeader/>
          <w:jc w:val="center"/>
        </w:trPr>
        <w:tc>
          <w:tcPr>
            <w:tcW w:w="1768"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30AD2E3A"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lastRenderedPageBreak/>
              <w:t>Model</w:t>
            </w:r>
          </w:p>
        </w:tc>
        <w:tc>
          <w:tcPr>
            <w:tcW w:w="3232" w:type="pct"/>
            <w:gridSpan w:val="2"/>
            <w:tcBorders>
              <w:top w:val="single" w:sz="16" w:space="0" w:color="000000"/>
              <w:right w:val="single" w:sz="16" w:space="0" w:color="000000"/>
            </w:tcBorders>
            <w:shd w:val="clear" w:color="auto" w:fill="FFFFFF"/>
            <w:vAlign w:val="bottom"/>
          </w:tcPr>
          <w:p w14:paraId="7ED3288E" w14:textId="77777777" w:rsidR="008E7B6D" w:rsidRPr="00631D23" w:rsidRDefault="008E7B6D"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Collinearity Statistics</w:t>
            </w:r>
          </w:p>
        </w:tc>
      </w:tr>
      <w:tr w:rsidR="008E7B6D" w:rsidRPr="00631D23" w14:paraId="4B718852" w14:textId="77777777" w:rsidTr="00534C9E">
        <w:trPr>
          <w:cantSplit/>
          <w:trHeight w:val="40"/>
          <w:tblHeader/>
          <w:jc w:val="center"/>
        </w:trPr>
        <w:tc>
          <w:tcPr>
            <w:tcW w:w="1768" w:type="pct"/>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5C111A6C" w14:textId="77777777" w:rsidR="008E7B6D" w:rsidRPr="00631D23" w:rsidRDefault="008E7B6D" w:rsidP="00534C9E">
            <w:pPr>
              <w:autoSpaceDE w:val="0"/>
              <w:autoSpaceDN w:val="0"/>
              <w:adjustRightInd w:val="0"/>
              <w:spacing w:line="240" w:lineRule="auto"/>
              <w:rPr>
                <w:rFonts w:ascii="Arial" w:hAnsi="Arial" w:cs="Arial"/>
                <w:color w:val="000000"/>
                <w:sz w:val="22"/>
                <w:szCs w:val="22"/>
              </w:rPr>
            </w:pPr>
          </w:p>
        </w:tc>
        <w:tc>
          <w:tcPr>
            <w:tcW w:w="1573" w:type="pct"/>
            <w:tcBorders>
              <w:bottom w:val="single" w:sz="16" w:space="0" w:color="000000"/>
            </w:tcBorders>
            <w:shd w:val="clear" w:color="auto" w:fill="FFFFFF"/>
            <w:vAlign w:val="bottom"/>
          </w:tcPr>
          <w:p w14:paraId="172F9620" w14:textId="77777777" w:rsidR="008E7B6D" w:rsidRPr="00631D23" w:rsidRDefault="008E7B6D"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Tolerance</w:t>
            </w:r>
          </w:p>
        </w:tc>
        <w:tc>
          <w:tcPr>
            <w:tcW w:w="1659" w:type="pct"/>
            <w:tcBorders>
              <w:bottom w:val="single" w:sz="16" w:space="0" w:color="000000"/>
              <w:right w:val="single" w:sz="16" w:space="0" w:color="000000"/>
            </w:tcBorders>
            <w:shd w:val="clear" w:color="auto" w:fill="FFFFFF"/>
            <w:vAlign w:val="bottom"/>
          </w:tcPr>
          <w:p w14:paraId="179F0AE4" w14:textId="77777777" w:rsidR="008E7B6D" w:rsidRPr="00631D23" w:rsidRDefault="008E7B6D"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VIF</w:t>
            </w:r>
          </w:p>
        </w:tc>
      </w:tr>
      <w:tr w:rsidR="008E7B6D" w:rsidRPr="00631D23" w14:paraId="556AFC34" w14:textId="77777777" w:rsidTr="00534C9E">
        <w:trPr>
          <w:cantSplit/>
          <w:tblHeader/>
          <w:jc w:val="center"/>
        </w:trPr>
        <w:tc>
          <w:tcPr>
            <w:tcW w:w="372" w:type="pct"/>
            <w:vMerge w:val="restart"/>
            <w:tcBorders>
              <w:top w:val="single" w:sz="16" w:space="0" w:color="000000"/>
              <w:left w:val="single" w:sz="16" w:space="0" w:color="000000"/>
              <w:right w:val="nil"/>
            </w:tcBorders>
            <w:shd w:val="clear" w:color="auto" w:fill="FFFFFF"/>
          </w:tcPr>
          <w:p w14:paraId="5D87942B"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1</w:t>
            </w:r>
          </w:p>
        </w:tc>
        <w:tc>
          <w:tcPr>
            <w:tcW w:w="1396" w:type="pct"/>
            <w:tcBorders>
              <w:top w:val="single" w:sz="16" w:space="0" w:color="000000"/>
              <w:left w:val="nil"/>
              <w:bottom w:val="nil"/>
              <w:right w:val="single" w:sz="16" w:space="0" w:color="000000"/>
            </w:tcBorders>
            <w:shd w:val="clear" w:color="auto" w:fill="FFFFFF"/>
          </w:tcPr>
          <w:p w14:paraId="354C226B"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(Constant)</w:t>
            </w:r>
          </w:p>
        </w:tc>
        <w:tc>
          <w:tcPr>
            <w:tcW w:w="1573" w:type="pct"/>
            <w:tcBorders>
              <w:top w:val="single" w:sz="16" w:space="0" w:color="000000"/>
              <w:bottom w:val="nil"/>
            </w:tcBorders>
            <w:shd w:val="clear" w:color="auto" w:fill="FFFFFF"/>
            <w:vAlign w:val="center"/>
          </w:tcPr>
          <w:p w14:paraId="44D132D2" w14:textId="77777777" w:rsidR="008E7B6D" w:rsidRPr="00631D23" w:rsidRDefault="008E7B6D" w:rsidP="00534C9E">
            <w:pPr>
              <w:autoSpaceDE w:val="0"/>
              <w:autoSpaceDN w:val="0"/>
              <w:adjustRightInd w:val="0"/>
              <w:spacing w:line="240" w:lineRule="auto"/>
              <w:jc w:val="right"/>
              <w:rPr>
                <w:rFonts w:ascii="Arial" w:hAnsi="Arial" w:cs="Arial"/>
                <w:sz w:val="22"/>
                <w:szCs w:val="22"/>
              </w:rPr>
            </w:pPr>
          </w:p>
        </w:tc>
        <w:tc>
          <w:tcPr>
            <w:tcW w:w="1659" w:type="pct"/>
            <w:tcBorders>
              <w:top w:val="single" w:sz="16" w:space="0" w:color="000000"/>
              <w:bottom w:val="nil"/>
              <w:right w:val="single" w:sz="16" w:space="0" w:color="000000"/>
            </w:tcBorders>
            <w:shd w:val="clear" w:color="auto" w:fill="FFFFFF"/>
            <w:vAlign w:val="center"/>
          </w:tcPr>
          <w:p w14:paraId="289774DD" w14:textId="77777777" w:rsidR="008E7B6D" w:rsidRPr="00631D23" w:rsidRDefault="008E7B6D" w:rsidP="00534C9E">
            <w:pPr>
              <w:autoSpaceDE w:val="0"/>
              <w:autoSpaceDN w:val="0"/>
              <w:adjustRightInd w:val="0"/>
              <w:spacing w:line="240" w:lineRule="auto"/>
              <w:jc w:val="right"/>
              <w:rPr>
                <w:rFonts w:ascii="Arial" w:hAnsi="Arial" w:cs="Arial"/>
                <w:sz w:val="22"/>
                <w:szCs w:val="22"/>
              </w:rPr>
            </w:pPr>
          </w:p>
        </w:tc>
      </w:tr>
      <w:tr w:rsidR="008E7B6D" w:rsidRPr="00631D23" w14:paraId="5DC1287C" w14:textId="77777777" w:rsidTr="00534C9E">
        <w:trPr>
          <w:cantSplit/>
          <w:tblHeader/>
          <w:jc w:val="center"/>
        </w:trPr>
        <w:tc>
          <w:tcPr>
            <w:tcW w:w="372" w:type="pct"/>
            <w:vMerge/>
            <w:tcBorders>
              <w:left w:val="single" w:sz="16" w:space="0" w:color="000000"/>
              <w:right w:val="nil"/>
            </w:tcBorders>
            <w:shd w:val="clear" w:color="auto" w:fill="FFFFFF"/>
          </w:tcPr>
          <w:p w14:paraId="045A4065" w14:textId="77777777" w:rsidR="008E7B6D" w:rsidRPr="00631D23" w:rsidRDefault="008E7B6D" w:rsidP="00534C9E">
            <w:pPr>
              <w:autoSpaceDE w:val="0"/>
              <w:autoSpaceDN w:val="0"/>
              <w:adjustRightInd w:val="0"/>
              <w:spacing w:line="240" w:lineRule="auto"/>
              <w:rPr>
                <w:rFonts w:ascii="Arial" w:hAnsi="Arial" w:cs="Arial"/>
                <w:sz w:val="22"/>
                <w:szCs w:val="22"/>
              </w:rPr>
            </w:pPr>
          </w:p>
        </w:tc>
        <w:tc>
          <w:tcPr>
            <w:tcW w:w="1396" w:type="pct"/>
            <w:tcBorders>
              <w:top w:val="nil"/>
              <w:left w:val="nil"/>
              <w:bottom w:val="nil"/>
              <w:right w:val="single" w:sz="16" w:space="0" w:color="000000"/>
            </w:tcBorders>
            <w:shd w:val="clear" w:color="auto" w:fill="FFFFFF"/>
          </w:tcPr>
          <w:p w14:paraId="15650C94"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Brand Trust</w:t>
            </w:r>
          </w:p>
        </w:tc>
        <w:tc>
          <w:tcPr>
            <w:tcW w:w="1573" w:type="pct"/>
            <w:tcBorders>
              <w:top w:val="nil"/>
              <w:bottom w:val="nil"/>
            </w:tcBorders>
            <w:shd w:val="clear" w:color="auto" w:fill="FFFFFF"/>
          </w:tcPr>
          <w:p w14:paraId="60A051D8"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.647</w:t>
            </w:r>
          </w:p>
        </w:tc>
        <w:tc>
          <w:tcPr>
            <w:tcW w:w="1659" w:type="pct"/>
            <w:tcBorders>
              <w:top w:val="nil"/>
              <w:bottom w:val="nil"/>
              <w:right w:val="single" w:sz="16" w:space="0" w:color="000000"/>
            </w:tcBorders>
            <w:shd w:val="clear" w:color="auto" w:fill="FFFFFF"/>
          </w:tcPr>
          <w:p w14:paraId="0170C1A3"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1,546</w:t>
            </w:r>
          </w:p>
        </w:tc>
      </w:tr>
      <w:tr w:rsidR="008E7B6D" w:rsidRPr="00631D23" w14:paraId="616E065E" w14:textId="77777777" w:rsidTr="00534C9E">
        <w:trPr>
          <w:cantSplit/>
          <w:tblHeader/>
          <w:jc w:val="center"/>
        </w:trPr>
        <w:tc>
          <w:tcPr>
            <w:tcW w:w="372" w:type="pct"/>
            <w:vMerge/>
            <w:tcBorders>
              <w:left w:val="single" w:sz="16" w:space="0" w:color="000000"/>
              <w:right w:val="nil"/>
            </w:tcBorders>
            <w:shd w:val="clear" w:color="auto" w:fill="FFFFFF"/>
          </w:tcPr>
          <w:p w14:paraId="563B0592" w14:textId="77777777" w:rsidR="008E7B6D" w:rsidRPr="00631D23" w:rsidRDefault="008E7B6D" w:rsidP="00534C9E">
            <w:pPr>
              <w:autoSpaceDE w:val="0"/>
              <w:autoSpaceDN w:val="0"/>
              <w:adjustRightInd w:val="0"/>
              <w:spacing w:line="240" w:lineRule="auto"/>
              <w:rPr>
                <w:rFonts w:ascii="Arial" w:hAnsi="Arial" w:cs="Arial"/>
                <w:color w:val="000000"/>
                <w:sz w:val="22"/>
                <w:szCs w:val="22"/>
              </w:rPr>
            </w:pPr>
          </w:p>
        </w:tc>
        <w:tc>
          <w:tcPr>
            <w:tcW w:w="1396" w:type="pct"/>
            <w:tcBorders>
              <w:top w:val="nil"/>
              <w:left w:val="nil"/>
              <w:bottom w:val="nil"/>
              <w:right w:val="single" w:sz="16" w:space="0" w:color="000000"/>
            </w:tcBorders>
            <w:shd w:val="clear" w:color="auto" w:fill="FFFFFF"/>
          </w:tcPr>
          <w:p w14:paraId="3151A641"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Marketing Communication Strategy</w:t>
            </w:r>
          </w:p>
        </w:tc>
        <w:tc>
          <w:tcPr>
            <w:tcW w:w="1573" w:type="pct"/>
            <w:tcBorders>
              <w:top w:val="nil"/>
              <w:bottom w:val="nil"/>
            </w:tcBorders>
            <w:shd w:val="clear" w:color="auto" w:fill="FFFFFF"/>
          </w:tcPr>
          <w:p w14:paraId="2463DAE4"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.675</w:t>
            </w:r>
          </w:p>
        </w:tc>
        <w:tc>
          <w:tcPr>
            <w:tcW w:w="1659" w:type="pct"/>
            <w:tcBorders>
              <w:top w:val="nil"/>
              <w:bottom w:val="nil"/>
              <w:right w:val="single" w:sz="16" w:space="0" w:color="000000"/>
            </w:tcBorders>
            <w:shd w:val="clear" w:color="auto" w:fill="FFFFFF"/>
          </w:tcPr>
          <w:p w14:paraId="25D1170D"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1,481</w:t>
            </w:r>
          </w:p>
        </w:tc>
      </w:tr>
      <w:tr w:rsidR="008E7B6D" w:rsidRPr="00631D23" w14:paraId="204E8DC4" w14:textId="77777777" w:rsidTr="00534C9E">
        <w:trPr>
          <w:cantSplit/>
          <w:tblHeader/>
          <w:jc w:val="center"/>
        </w:trPr>
        <w:tc>
          <w:tcPr>
            <w:tcW w:w="372" w:type="pct"/>
            <w:vMerge/>
            <w:tcBorders>
              <w:left w:val="single" w:sz="16" w:space="0" w:color="000000"/>
              <w:bottom w:val="single" w:sz="16" w:space="0" w:color="000000"/>
              <w:right w:val="nil"/>
            </w:tcBorders>
            <w:shd w:val="clear" w:color="auto" w:fill="FFFFFF"/>
          </w:tcPr>
          <w:p w14:paraId="54F72A46" w14:textId="77777777" w:rsidR="008E7B6D" w:rsidRPr="00631D23" w:rsidRDefault="008E7B6D" w:rsidP="00534C9E">
            <w:pPr>
              <w:autoSpaceDE w:val="0"/>
              <w:autoSpaceDN w:val="0"/>
              <w:adjustRightInd w:val="0"/>
              <w:spacing w:line="240" w:lineRule="auto"/>
              <w:rPr>
                <w:rFonts w:ascii="Arial" w:hAnsi="Arial" w:cs="Arial"/>
                <w:color w:val="000000"/>
                <w:sz w:val="22"/>
                <w:szCs w:val="22"/>
              </w:rPr>
            </w:pPr>
          </w:p>
        </w:tc>
        <w:tc>
          <w:tcPr>
            <w:tcW w:w="1396" w:type="pct"/>
            <w:tcBorders>
              <w:top w:val="nil"/>
              <w:left w:val="nil"/>
              <w:bottom w:val="single" w:sz="16" w:space="0" w:color="000000"/>
              <w:right w:val="single" w:sz="16" w:space="0" w:color="000000"/>
            </w:tcBorders>
            <w:shd w:val="clear" w:color="auto" w:fill="FFFFFF"/>
          </w:tcPr>
          <w:p w14:paraId="291DAF60" w14:textId="77777777" w:rsidR="008E7B6D" w:rsidRPr="00631D23" w:rsidRDefault="008E7B6D"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Product Diversity</w:t>
            </w:r>
          </w:p>
        </w:tc>
        <w:tc>
          <w:tcPr>
            <w:tcW w:w="1573" w:type="pct"/>
            <w:tcBorders>
              <w:top w:val="nil"/>
              <w:bottom w:val="single" w:sz="16" w:space="0" w:color="000000"/>
            </w:tcBorders>
            <w:shd w:val="clear" w:color="auto" w:fill="FFFFFF"/>
          </w:tcPr>
          <w:p w14:paraId="72DDB796"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.627</w:t>
            </w:r>
          </w:p>
        </w:tc>
        <w:tc>
          <w:tcPr>
            <w:tcW w:w="1659" w:type="pct"/>
            <w:tcBorders>
              <w:top w:val="nil"/>
              <w:bottom w:val="single" w:sz="16" w:space="0" w:color="000000"/>
              <w:right w:val="single" w:sz="16" w:space="0" w:color="000000"/>
            </w:tcBorders>
            <w:shd w:val="clear" w:color="auto" w:fill="FFFFFF"/>
          </w:tcPr>
          <w:p w14:paraId="3ED8DACC" w14:textId="77777777" w:rsidR="008E7B6D" w:rsidRPr="00631D23" w:rsidRDefault="008E7B6D"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1,595</w:t>
            </w:r>
          </w:p>
        </w:tc>
      </w:tr>
    </w:tbl>
    <w:p w14:paraId="00A160E3" w14:textId="77777777" w:rsidR="008E7B6D" w:rsidRPr="00631D23" w:rsidRDefault="008E7B6D" w:rsidP="008E7B6D">
      <w:pPr>
        <w:pStyle w:val="ListParagraph"/>
        <w:numPr>
          <w:ilvl w:val="0"/>
          <w:numId w:val="14"/>
        </w:numPr>
        <w:autoSpaceDE w:val="0"/>
        <w:autoSpaceDN w:val="0"/>
        <w:adjustRightInd w:val="0"/>
        <w:spacing w:line="240" w:lineRule="auto"/>
        <w:ind w:left="360"/>
        <w:rPr>
          <w:rFonts w:ascii="Arial" w:hAnsi="Arial" w:cs="Arial"/>
          <w:color w:val="000000"/>
          <w:sz w:val="22"/>
          <w:szCs w:val="22"/>
        </w:rPr>
      </w:pPr>
      <w:r w:rsidRPr="00631D23">
        <w:rPr>
          <w:rFonts w:ascii="Arial" w:hAnsi="Arial" w:cs="Arial"/>
          <w:color w:val="000000"/>
          <w:sz w:val="22"/>
          <w:szCs w:val="22"/>
        </w:rPr>
        <w:t>Dependent Variable : Sales</w:t>
      </w:r>
    </w:p>
    <w:p w14:paraId="4A0E9F49" w14:textId="77777777" w:rsidR="008E7B6D" w:rsidRPr="00631D23" w:rsidRDefault="008E7B6D" w:rsidP="008E7B6D">
      <w:pPr>
        <w:pStyle w:val="ListParagraph"/>
        <w:spacing w:line="240" w:lineRule="auto"/>
        <w:ind w:left="0"/>
        <w:jc w:val="both"/>
        <w:rPr>
          <w:rFonts w:ascii="Arial" w:hAnsi="Arial" w:cs="Arial"/>
          <w:sz w:val="22"/>
          <w:szCs w:val="22"/>
        </w:rPr>
      </w:pPr>
      <w:r w:rsidRPr="00631D23">
        <w:rPr>
          <w:rFonts w:ascii="Arial" w:hAnsi="Arial" w:cs="Arial"/>
          <w:sz w:val="22"/>
          <w:szCs w:val="22"/>
        </w:rPr>
        <w:t>Source: Research Results, 2020 (Processed Data)</w:t>
      </w:r>
    </w:p>
    <w:p w14:paraId="5D851EFF"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27114613" w14:textId="3367FAC4" w:rsidR="00723D0B"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Based on Table 5 above, it can be seen that the correlation value for the Brand Trust variable has a tolerance value (0.647 ) &gt; 0.10 and a VIF value (1.546) &lt; 10 , for the Marketing Communication Strategy variable it has a tolerance value (0.675 ) &gt; 0.10 and a VIF value ( 1.481 ) &lt; 10, and for the Product Diversity variable it has a tolerance value (0.627 ) &gt; 0.10 and a VIF value (1.595) &lt; 10. so it can be concluded that the variables Brand Trust, Marketing Communication Strategy and Product Diversity do not show any symptoms of multicollinearity.</w:t>
      </w:r>
    </w:p>
    <w:p w14:paraId="64FF0BEF" w14:textId="77777777"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01D90BA6" w14:textId="4067E63F" w:rsidR="00E73E0F" w:rsidRPr="00631D23" w:rsidRDefault="00E73E0F" w:rsidP="00E73E0F">
      <w:pPr>
        <w:pStyle w:val="ListParagraph"/>
        <w:numPr>
          <w:ilvl w:val="0"/>
          <w:numId w:val="15"/>
        </w:num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Heteroscedasticity Test</w:t>
      </w:r>
    </w:p>
    <w:p w14:paraId="38B33A35"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0143E1A" w14:textId="6056EA68" w:rsidR="00723D0B"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test results using the scatterplot graphic method can be seen in the image below:</w:t>
      </w:r>
    </w:p>
    <w:p w14:paraId="2B465357" w14:textId="77777777" w:rsidR="00E73E0F" w:rsidRPr="00631D23" w:rsidRDefault="00E73E0F" w:rsidP="00E73E0F">
      <w:pPr>
        <w:pStyle w:val="ListParagraph"/>
        <w:spacing w:line="276" w:lineRule="auto"/>
        <w:ind w:left="0"/>
        <w:jc w:val="center"/>
        <w:rPr>
          <w:rFonts w:ascii="Arial" w:hAnsi="Arial" w:cs="Arial"/>
          <w:b/>
          <w:sz w:val="22"/>
          <w:szCs w:val="22"/>
        </w:rPr>
      </w:pPr>
      <w:r w:rsidRPr="00631D23">
        <w:rPr>
          <w:rFonts w:ascii="Arial" w:hAnsi="Arial" w:cs="Arial"/>
          <w:b/>
          <w:sz w:val="22"/>
          <w:szCs w:val="22"/>
          <w:lang w:eastAsia="id-ID"/>
        </w:rPr>
        <w:drawing>
          <wp:inline distT="0" distB="0" distL="0" distR="0" wp14:anchorId="1A2EF1B2" wp14:editId="15FB08B7">
            <wp:extent cx="3536156" cy="28289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555" cy="2839644"/>
                    </a:xfrm>
                    <a:prstGeom prst="rect">
                      <a:avLst/>
                    </a:prstGeom>
                    <a:noFill/>
                    <a:ln>
                      <a:noFill/>
                    </a:ln>
                  </pic:spPr>
                </pic:pic>
              </a:graphicData>
            </a:graphic>
          </wp:inline>
        </w:drawing>
      </w:r>
    </w:p>
    <w:p w14:paraId="43F7F2EB" w14:textId="77777777" w:rsidR="00E73E0F" w:rsidRPr="00631D23" w:rsidRDefault="00E73E0F" w:rsidP="00E73E0F">
      <w:pPr>
        <w:pStyle w:val="ListParagraph"/>
        <w:ind w:left="0"/>
        <w:jc w:val="center"/>
        <w:rPr>
          <w:rFonts w:ascii="Arial" w:hAnsi="Arial" w:cs="Arial"/>
          <w:b/>
          <w:sz w:val="22"/>
          <w:szCs w:val="22"/>
        </w:rPr>
      </w:pPr>
      <w:r w:rsidRPr="00631D23">
        <w:rPr>
          <w:rFonts w:ascii="Arial" w:hAnsi="Arial" w:cs="Arial"/>
          <w:b/>
          <w:sz w:val="22"/>
          <w:szCs w:val="22"/>
        </w:rPr>
        <w:t xml:space="preserve">Figure 4. </w:t>
      </w:r>
      <w:r w:rsidRPr="00631D23">
        <w:rPr>
          <w:rFonts w:ascii="Arial" w:hAnsi="Arial" w:cs="Arial"/>
          <w:b/>
          <w:i/>
          <w:sz w:val="22"/>
          <w:szCs w:val="22"/>
        </w:rPr>
        <w:t>Scatterplot graph</w:t>
      </w:r>
    </w:p>
    <w:p w14:paraId="151A6E19" w14:textId="77777777"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661E9DD" w14:textId="30C41956"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on Figure 4 above, it can be seen that the Scatterplot graph points are spread randomly and are spread above and below the number 0 on the Y axis without forming a particular pattern. This can be concluded that there is no heteroscedasticity.</w:t>
      </w:r>
    </w:p>
    <w:p w14:paraId="3E829D9A" w14:textId="77777777" w:rsidR="00723D0B" w:rsidRPr="00631D23" w:rsidRDefault="00723D0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7D265E53" w14:textId="36D03AEB" w:rsidR="00E73E0F" w:rsidRPr="00631D23" w:rsidRDefault="00E73E0F"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Multiple Linear Regression Analysis Results</w:t>
      </w:r>
    </w:p>
    <w:p w14:paraId="27B9E7CB" w14:textId="1B378915"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results of the multiple linear regression analysis test can be seen in the following table:</w:t>
      </w:r>
    </w:p>
    <w:p w14:paraId="02214AE9" w14:textId="77777777" w:rsidR="00E73E0F" w:rsidRPr="00631D23" w:rsidRDefault="00E73E0F" w:rsidP="00E73E0F">
      <w:pPr>
        <w:jc w:val="center"/>
        <w:rPr>
          <w:rFonts w:ascii="Arial" w:hAnsi="Arial" w:cs="Arial"/>
          <w:b/>
          <w:sz w:val="22"/>
          <w:szCs w:val="22"/>
        </w:rPr>
      </w:pPr>
      <w:r w:rsidRPr="00631D23">
        <w:rPr>
          <w:rFonts w:ascii="Arial" w:hAnsi="Arial" w:cs="Arial"/>
          <w:b/>
          <w:sz w:val="22"/>
          <w:szCs w:val="22"/>
        </w:rPr>
        <w:t>Table 6. Results of Multiple Linear Regression Analysis Test</w:t>
      </w:r>
    </w:p>
    <w:p w14:paraId="52438C2F" w14:textId="77777777" w:rsidR="00E73E0F" w:rsidRPr="00631D23" w:rsidRDefault="00E73E0F" w:rsidP="00E73E0F">
      <w:pPr>
        <w:jc w:val="center"/>
        <w:rPr>
          <w:rFonts w:ascii="Arial" w:hAnsi="Arial" w:cs="Arial"/>
          <w:b/>
          <w:bCs/>
          <w:color w:val="000000"/>
          <w:sz w:val="22"/>
          <w:szCs w:val="22"/>
          <w:vertAlign w:val="superscript"/>
        </w:rPr>
      </w:pPr>
      <w:r w:rsidRPr="00631D23">
        <w:rPr>
          <w:rFonts w:ascii="Arial" w:hAnsi="Arial" w:cs="Arial"/>
          <w:b/>
          <w:bCs/>
          <w:color w:val="000000"/>
          <w:sz w:val="22"/>
          <w:szCs w:val="22"/>
        </w:rPr>
        <w:t xml:space="preserve">Coefficients </w:t>
      </w:r>
      <w:r w:rsidRPr="00631D23">
        <w:rPr>
          <w:rFonts w:ascii="Arial" w:hAnsi="Arial" w:cs="Arial"/>
          <w:b/>
          <w:bCs/>
          <w:color w:val="000000"/>
          <w:sz w:val="22"/>
          <w:szCs w:val="22"/>
          <w:vertAlign w:val="superscript"/>
        </w:rPr>
        <w:t>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89"/>
        <w:gridCol w:w="2588"/>
        <w:gridCol w:w="2751"/>
        <w:gridCol w:w="2546"/>
      </w:tblGrid>
      <w:tr w:rsidR="00E73E0F" w:rsidRPr="00631D23" w14:paraId="5194DD26" w14:textId="77777777" w:rsidTr="00534C9E">
        <w:trPr>
          <w:cantSplit/>
          <w:trHeight w:val="40"/>
          <w:tblHeader/>
          <w:jc w:val="center"/>
        </w:trPr>
        <w:tc>
          <w:tcPr>
            <w:tcW w:w="1875"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0465C21E" w14:textId="77777777" w:rsidR="00E73E0F" w:rsidRPr="00631D23" w:rsidRDefault="00E73E0F"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lastRenderedPageBreak/>
              <w:t>Model</w:t>
            </w:r>
          </w:p>
        </w:tc>
        <w:tc>
          <w:tcPr>
            <w:tcW w:w="3125" w:type="pct"/>
            <w:gridSpan w:val="2"/>
            <w:tcBorders>
              <w:top w:val="single" w:sz="16" w:space="0" w:color="000000"/>
              <w:left w:val="single" w:sz="16" w:space="0" w:color="000000"/>
            </w:tcBorders>
            <w:shd w:val="clear" w:color="auto" w:fill="FFFFFF"/>
            <w:vAlign w:val="bottom"/>
          </w:tcPr>
          <w:p w14:paraId="4ED4B79D" w14:textId="77777777" w:rsidR="00E73E0F" w:rsidRPr="00631D23" w:rsidRDefault="00E73E0F" w:rsidP="00534C9E">
            <w:pPr>
              <w:autoSpaceDE w:val="0"/>
              <w:autoSpaceDN w:val="0"/>
              <w:adjustRightInd w:val="0"/>
              <w:spacing w:line="276" w:lineRule="auto"/>
              <w:ind w:left="60" w:right="60"/>
              <w:jc w:val="center"/>
              <w:rPr>
                <w:rFonts w:ascii="Arial" w:hAnsi="Arial" w:cs="Arial"/>
                <w:sz w:val="22"/>
                <w:szCs w:val="22"/>
              </w:rPr>
            </w:pPr>
            <w:r w:rsidRPr="00631D23">
              <w:rPr>
                <w:rFonts w:ascii="Arial" w:hAnsi="Arial" w:cs="Arial"/>
                <w:sz w:val="22"/>
                <w:szCs w:val="22"/>
              </w:rPr>
              <w:t>Unstandardized Coefficients</w:t>
            </w:r>
          </w:p>
        </w:tc>
      </w:tr>
      <w:tr w:rsidR="00E73E0F" w:rsidRPr="00631D23" w14:paraId="7C013DD8" w14:textId="77777777" w:rsidTr="00534C9E">
        <w:trPr>
          <w:cantSplit/>
          <w:trHeight w:val="239"/>
          <w:tblHeader/>
          <w:jc w:val="center"/>
        </w:trPr>
        <w:tc>
          <w:tcPr>
            <w:tcW w:w="1875" w:type="pct"/>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56F4CFD9" w14:textId="77777777" w:rsidR="00E73E0F" w:rsidRPr="00631D23" w:rsidRDefault="00E73E0F" w:rsidP="00534C9E">
            <w:pPr>
              <w:autoSpaceDE w:val="0"/>
              <w:autoSpaceDN w:val="0"/>
              <w:adjustRightInd w:val="0"/>
              <w:spacing w:line="276" w:lineRule="auto"/>
              <w:rPr>
                <w:rFonts w:ascii="Arial" w:hAnsi="Arial" w:cs="Arial"/>
                <w:sz w:val="22"/>
                <w:szCs w:val="22"/>
              </w:rPr>
            </w:pPr>
          </w:p>
        </w:tc>
        <w:tc>
          <w:tcPr>
            <w:tcW w:w="1623" w:type="pct"/>
            <w:tcBorders>
              <w:left w:val="single" w:sz="16" w:space="0" w:color="000000"/>
              <w:bottom w:val="single" w:sz="16" w:space="0" w:color="000000"/>
            </w:tcBorders>
            <w:shd w:val="clear" w:color="auto" w:fill="FFFFFF"/>
            <w:vAlign w:val="bottom"/>
          </w:tcPr>
          <w:p w14:paraId="08D697E5" w14:textId="77777777" w:rsidR="00E73E0F" w:rsidRPr="00631D23" w:rsidRDefault="00E73E0F" w:rsidP="00534C9E">
            <w:pPr>
              <w:autoSpaceDE w:val="0"/>
              <w:autoSpaceDN w:val="0"/>
              <w:adjustRightInd w:val="0"/>
              <w:spacing w:line="276" w:lineRule="auto"/>
              <w:ind w:left="60" w:right="60"/>
              <w:jc w:val="center"/>
              <w:rPr>
                <w:rFonts w:ascii="Arial" w:hAnsi="Arial" w:cs="Arial"/>
                <w:sz w:val="22"/>
                <w:szCs w:val="22"/>
              </w:rPr>
            </w:pPr>
            <w:r w:rsidRPr="00631D23">
              <w:rPr>
                <w:rFonts w:ascii="Arial" w:hAnsi="Arial" w:cs="Arial"/>
                <w:sz w:val="22"/>
                <w:szCs w:val="22"/>
              </w:rPr>
              <w:t>B</w:t>
            </w:r>
          </w:p>
        </w:tc>
        <w:tc>
          <w:tcPr>
            <w:tcW w:w="1502" w:type="pct"/>
            <w:tcBorders>
              <w:bottom w:val="single" w:sz="16" w:space="0" w:color="000000"/>
            </w:tcBorders>
            <w:shd w:val="clear" w:color="auto" w:fill="FFFFFF"/>
            <w:vAlign w:val="bottom"/>
          </w:tcPr>
          <w:p w14:paraId="2B8DDA6C" w14:textId="77777777" w:rsidR="00E73E0F" w:rsidRPr="00631D23" w:rsidRDefault="00E73E0F" w:rsidP="00534C9E">
            <w:pPr>
              <w:autoSpaceDE w:val="0"/>
              <w:autoSpaceDN w:val="0"/>
              <w:adjustRightInd w:val="0"/>
              <w:spacing w:line="276" w:lineRule="auto"/>
              <w:ind w:left="60" w:right="60"/>
              <w:jc w:val="center"/>
              <w:rPr>
                <w:rFonts w:ascii="Arial" w:hAnsi="Arial" w:cs="Arial"/>
                <w:sz w:val="22"/>
                <w:szCs w:val="22"/>
              </w:rPr>
            </w:pPr>
            <w:r w:rsidRPr="00631D23">
              <w:rPr>
                <w:rFonts w:ascii="Arial" w:hAnsi="Arial" w:cs="Arial"/>
                <w:sz w:val="22"/>
                <w:szCs w:val="22"/>
              </w:rPr>
              <w:t>Std. Error</w:t>
            </w:r>
          </w:p>
        </w:tc>
      </w:tr>
      <w:tr w:rsidR="00E73E0F" w:rsidRPr="00631D23" w14:paraId="05E55515" w14:textId="77777777" w:rsidTr="00534C9E">
        <w:trPr>
          <w:cantSplit/>
          <w:trHeight w:val="40"/>
          <w:tblHeader/>
          <w:jc w:val="center"/>
        </w:trPr>
        <w:tc>
          <w:tcPr>
            <w:tcW w:w="348" w:type="pct"/>
            <w:vMerge w:val="restart"/>
            <w:tcBorders>
              <w:top w:val="single" w:sz="16" w:space="0" w:color="000000"/>
              <w:left w:val="single" w:sz="16" w:space="0" w:color="000000"/>
              <w:bottom w:val="single" w:sz="16" w:space="0" w:color="000000"/>
              <w:right w:val="nil"/>
            </w:tcBorders>
            <w:shd w:val="clear" w:color="auto" w:fill="FFFFFF"/>
          </w:tcPr>
          <w:p w14:paraId="56AE74CA" w14:textId="77777777" w:rsidR="00E73E0F" w:rsidRPr="00631D23" w:rsidRDefault="00E73E0F"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1</w:t>
            </w:r>
          </w:p>
        </w:tc>
        <w:tc>
          <w:tcPr>
            <w:tcW w:w="1527" w:type="pct"/>
            <w:tcBorders>
              <w:top w:val="single" w:sz="16" w:space="0" w:color="000000"/>
              <w:left w:val="nil"/>
              <w:bottom w:val="nil"/>
              <w:right w:val="single" w:sz="16" w:space="0" w:color="000000"/>
            </w:tcBorders>
            <w:shd w:val="clear" w:color="auto" w:fill="FFFFFF"/>
          </w:tcPr>
          <w:p w14:paraId="7DC343D1" w14:textId="77777777" w:rsidR="00E73E0F" w:rsidRPr="00631D23" w:rsidRDefault="00E73E0F"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(Constant)</w:t>
            </w:r>
          </w:p>
        </w:tc>
        <w:tc>
          <w:tcPr>
            <w:tcW w:w="1623" w:type="pct"/>
            <w:tcBorders>
              <w:top w:val="single" w:sz="16" w:space="0" w:color="000000"/>
              <w:left w:val="single" w:sz="16" w:space="0" w:color="000000"/>
              <w:bottom w:val="nil"/>
            </w:tcBorders>
            <w:shd w:val="clear" w:color="auto" w:fill="FFFFFF"/>
          </w:tcPr>
          <w:p w14:paraId="470DB258"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.784</w:t>
            </w:r>
          </w:p>
        </w:tc>
        <w:tc>
          <w:tcPr>
            <w:tcW w:w="1502" w:type="pct"/>
            <w:tcBorders>
              <w:top w:val="single" w:sz="16" w:space="0" w:color="000000"/>
              <w:bottom w:val="nil"/>
            </w:tcBorders>
            <w:shd w:val="clear" w:color="auto" w:fill="FFFFFF"/>
          </w:tcPr>
          <w:p w14:paraId="737FB8E6"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1.605</w:t>
            </w:r>
          </w:p>
        </w:tc>
      </w:tr>
      <w:tr w:rsidR="00E73E0F" w:rsidRPr="00631D23" w14:paraId="52B380B3" w14:textId="77777777" w:rsidTr="00534C9E">
        <w:trPr>
          <w:cantSplit/>
          <w:trHeight w:val="40"/>
          <w:tblHeader/>
          <w:jc w:val="center"/>
        </w:trPr>
        <w:tc>
          <w:tcPr>
            <w:tcW w:w="348" w:type="pct"/>
            <w:vMerge/>
            <w:tcBorders>
              <w:top w:val="single" w:sz="16" w:space="0" w:color="000000"/>
              <w:left w:val="single" w:sz="16" w:space="0" w:color="000000"/>
              <w:bottom w:val="single" w:sz="16" w:space="0" w:color="000000"/>
              <w:right w:val="nil"/>
            </w:tcBorders>
            <w:shd w:val="clear" w:color="auto" w:fill="FFFFFF"/>
          </w:tcPr>
          <w:p w14:paraId="49FDAE1E" w14:textId="77777777" w:rsidR="00E73E0F" w:rsidRPr="00631D23" w:rsidRDefault="00E73E0F" w:rsidP="00534C9E">
            <w:pPr>
              <w:autoSpaceDE w:val="0"/>
              <w:autoSpaceDN w:val="0"/>
              <w:adjustRightInd w:val="0"/>
              <w:spacing w:line="276" w:lineRule="auto"/>
              <w:rPr>
                <w:rFonts w:ascii="Arial" w:hAnsi="Arial" w:cs="Arial"/>
                <w:sz w:val="22"/>
                <w:szCs w:val="22"/>
              </w:rPr>
            </w:pPr>
          </w:p>
        </w:tc>
        <w:tc>
          <w:tcPr>
            <w:tcW w:w="1527" w:type="pct"/>
            <w:tcBorders>
              <w:top w:val="nil"/>
              <w:left w:val="nil"/>
              <w:bottom w:val="nil"/>
              <w:right w:val="single" w:sz="16" w:space="0" w:color="000000"/>
            </w:tcBorders>
            <w:shd w:val="clear" w:color="auto" w:fill="FFFFFF"/>
          </w:tcPr>
          <w:p w14:paraId="240D842D" w14:textId="77777777" w:rsidR="00E73E0F" w:rsidRPr="00631D23" w:rsidRDefault="00E73E0F"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Brand Trust</w:t>
            </w:r>
          </w:p>
        </w:tc>
        <w:tc>
          <w:tcPr>
            <w:tcW w:w="1623" w:type="pct"/>
            <w:tcBorders>
              <w:top w:val="nil"/>
              <w:left w:val="single" w:sz="16" w:space="0" w:color="000000"/>
              <w:bottom w:val="nil"/>
            </w:tcBorders>
            <w:shd w:val="clear" w:color="auto" w:fill="FFFFFF"/>
          </w:tcPr>
          <w:p w14:paraId="35946C91"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.275</w:t>
            </w:r>
          </w:p>
        </w:tc>
        <w:tc>
          <w:tcPr>
            <w:tcW w:w="1502" w:type="pct"/>
            <w:tcBorders>
              <w:top w:val="nil"/>
              <w:bottom w:val="nil"/>
            </w:tcBorders>
            <w:shd w:val="clear" w:color="auto" w:fill="FFFFFF"/>
          </w:tcPr>
          <w:p w14:paraId="1A15D5B0"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.048</w:t>
            </w:r>
          </w:p>
        </w:tc>
      </w:tr>
      <w:tr w:rsidR="00E73E0F" w:rsidRPr="00631D23" w14:paraId="228B6FCC" w14:textId="77777777" w:rsidTr="00534C9E">
        <w:trPr>
          <w:cantSplit/>
          <w:trHeight w:val="40"/>
          <w:tblHeader/>
          <w:jc w:val="center"/>
        </w:trPr>
        <w:tc>
          <w:tcPr>
            <w:tcW w:w="348" w:type="pct"/>
            <w:vMerge/>
            <w:tcBorders>
              <w:top w:val="single" w:sz="16" w:space="0" w:color="000000"/>
              <w:left w:val="single" w:sz="16" w:space="0" w:color="000000"/>
              <w:bottom w:val="single" w:sz="16" w:space="0" w:color="000000"/>
              <w:right w:val="nil"/>
            </w:tcBorders>
            <w:shd w:val="clear" w:color="auto" w:fill="FFFFFF"/>
          </w:tcPr>
          <w:p w14:paraId="4B5D42F8" w14:textId="77777777" w:rsidR="00E73E0F" w:rsidRPr="00631D23" w:rsidRDefault="00E73E0F" w:rsidP="00534C9E">
            <w:pPr>
              <w:autoSpaceDE w:val="0"/>
              <w:autoSpaceDN w:val="0"/>
              <w:adjustRightInd w:val="0"/>
              <w:spacing w:line="276" w:lineRule="auto"/>
              <w:rPr>
                <w:rFonts w:ascii="Arial" w:hAnsi="Arial" w:cs="Arial"/>
                <w:sz w:val="22"/>
                <w:szCs w:val="22"/>
              </w:rPr>
            </w:pPr>
          </w:p>
        </w:tc>
        <w:tc>
          <w:tcPr>
            <w:tcW w:w="1527" w:type="pct"/>
            <w:tcBorders>
              <w:top w:val="nil"/>
              <w:left w:val="nil"/>
              <w:bottom w:val="nil"/>
              <w:right w:val="single" w:sz="16" w:space="0" w:color="000000"/>
            </w:tcBorders>
            <w:shd w:val="clear" w:color="auto" w:fill="FFFFFF"/>
          </w:tcPr>
          <w:p w14:paraId="53DF0C2B" w14:textId="77777777" w:rsidR="00E73E0F" w:rsidRPr="00631D23" w:rsidRDefault="00E73E0F" w:rsidP="00534C9E">
            <w:pPr>
              <w:autoSpaceDE w:val="0"/>
              <w:autoSpaceDN w:val="0"/>
              <w:adjustRightInd w:val="0"/>
              <w:spacing w:line="276" w:lineRule="auto"/>
              <w:ind w:left="60" w:right="60"/>
              <w:rPr>
                <w:rFonts w:ascii="Arial" w:hAnsi="Arial" w:cs="Arial"/>
                <w:sz w:val="22"/>
                <w:szCs w:val="22"/>
              </w:rPr>
            </w:pPr>
            <w:r w:rsidRPr="00631D23">
              <w:rPr>
                <w:rFonts w:ascii="Arial" w:hAnsi="Arial" w:cs="Arial"/>
                <w:sz w:val="22"/>
                <w:szCs w:val="22"/>
              </w:rPr>
              <w:t>Marketing Communication Strategy</w:t>
            </w:r>
          </w:p>
        </w:tc>
        <w:tc>
          <w:tcPr>
            <w:tcW w:w="1623" w:type="pct"/>
            <w:tcBorders>
              <w:top w:val="nil"/>
              <w:left w:val="single" w:sz="16" w:space="0" w:color="000000"/>
              <w:bottom w:val="nil"/>
            </w:tcBorders>
            <w:shd w:val="clear" w:color="auto" w:fill="FFFFFF"/>
          </w:tcPr>
          <w:p w14:paraId="2EE2B2ED"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.395</w:t>
            </w:r>
          </w:p>
        </w:tc>
        <w:tc>
          <w:tcPr>
            <w:tcW w:w="1502" w:type="pct"/>
            <w:tcBorders>
              <w:top w:val="nil"/>
              <w:bottom w:val="nil"/>
            </w:tcBorders>
            <w:shd w:val="clear" w:color="auto" w:fill="FFFFFF"/>
          </w:tcPr>
          <w:p w14:paraId="49F6F7C0"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.078</w:t>
            </w:r>
          </w:p>
        </w:tc>
      </w:tr>
      <w:tr w:rsidR="00E73E0F" w:rsidRPr="00631D23" w14:paraId="2193AD53" w14:textId="77777777" w:rsidTr="00534C9E">
        <w:trPr>
          <w:cantSplit/>
          <w:trHeight w:val="40"/>
          <w:tblHeader/>
          <w:jc w:val="center"/>
        </w:trPr>
        <w:tc>
          <w:tcPr>
            <w:tcW w:w="348" w:type="pct"/>
            <w:vMerge/>
            <w:tcBorders>
              <w:top w:val="single" w:sz="16" w:space="0" w:color="000000"/>
              <w:left w:val="single" w:sz="16" w:space="0" w:color="000000"/>
              <w:bottom w:val="single" w:sz="16" w:space="0" w:color="000000"/>
              <w:right w:val="nil"/>
            </w:tcBorders>
            <w:shd w:val="clear" w:color="auto" w:fill="FFFFFF"/>
          </w:tcPr>
          <w:p w14:paraId="5A4C9FED" w14:textId="77777777" w:rsidR="00E73E0F" w:rsidRPr="00631D23" w:rsidRDefault="00E73E0F" w:rsidP="00534C9E">
            <w:pPr>
              <w:autoSpaceDE w:val="0"/>
              <w:autoSpaceDN w:val="0"/>
              <w:adjustRightInd w:val="0"/>
              <w:spacing w:line="276" w:lineRule="auto"/>
              <w:rPr>
                <w:rFonts w:ascii="Arial" w:hAnsi="Arial" w:cs="Arial"/>
                <w:sz w:val="22"/>
                <w:szCs w:val="22"/>
              </w:rPr>
            </w:pPr>
          </w:p>
        </w:tc>
        <w:tc>
          <w:tcPr>
            <w:tcW w:w="1527" w:type="pct"/>
            <w:tcBorders>
              <w:top w:val="nil"/>
              <w:left w:val="nil"/>
              <w:bottom w:val="single" w:sz="16" w:space="0" w:color="000000"/>
              <w:right w:val="single" w:sz="16" w:space="0" w:color="000000"/>
            </w:tcBorders>
            <w:shd w:val="clear" w:color="auto" w:fill="FFFFFF"/>
          </w:tcPr>
          <w:p w14:paraId="48A0377D" w14:textId="77777777" w:rsidR="00E73E0F" w:rsidRPr="00631D23" w:rsidRDefault="00E73E0F" w:rsidP="00534C9E">
            <w:pPr>
              <w:autoSpaceDE w:val="0"/>
              <w:autoSpaceDN w:val="0"/>
              <w:adjustRightInd w:val="0"/>
              <w:spacing w:line="276" w:lineRule="auto"/>
              <w:ind w:left="60" w:right="60"/>
              <w:rPr>
                <w:rFonts w:ascii="Arial" w:hAnsi="Arial" w:cs="Arial"/>
                <w:i/>
                <w:sz w:val="22"/>
                <w:szCs w:val="22"/>
              </w:rPr>
            </w:pPr>
            <w:r w:rsidRPr="00631D23">
              <w:rPr>
                <w:rFonts w:ascii="Arial" w:hAnsi="Arial" w:cs="Arial"/>
                <w:sz w:val="22"/>
                <w:szCs w:val="22"/>
              </w:rPr>
              <w:t>Product Diversity</w:t>
            </w:r>
          </w:p>
        </w:tc>
        <w:tc>
          <w:tcPr>
            <w:tcW w:w="1623" w:type="pct"/>
            <w:tcBorders>
              <w:top w:val="nil"/>
              <w:left w:val="single" w:sz="16" w:space="0" w:color="000000"/>
              <w:bottom w:val="single" w:sz="16" w:space="0" w:color="000000"/>
            </w:tcBorders>
            <w:shd w:val="clear" w:color="auto" w:fill="FFFFFF"/>
          </w:tcPr>
          <w:p w14:paraId="457DA1EF"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.215</w:t>
            </w:r>
          </w:p>
        </w:tc>
        <w:tc>
          <w:tcPr>
            <w:tcW w:w="1502" w:type="pct"/>
            <w:tcBorders>
              <w:top w:val="nil"/>
              <w:bottom w:val="single" w:sz="16" w:space="0" w:color="000000"/>
            </w:tcBorders>
            <w:shd w:val="clear" w:color="auto" w:fill="FFFFFF"/>
          </w:tcPr>
          <w:p w14:paraId="7FBA1A66"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.065</w:t>
            </w:r>
          </w:p>
        </w:tc>
      </w:tr>
    </w:tbl>
    <w:p w14:paraId="396CFCC7" w14:textId="77777777" w:rsidR="00E73E0F" w:rsidRPr="00631D23" w:rsidRDefault="00E73E0F" w:rsidP="00E73E0F">
      <w:pPr>
        <w:pStyle w:val="ListParagraph"/>
        <w:autoSpaceDE w:val="0"/>
        <w:autoSpaceDN w:val="0"/>
        <w:adjustRightInd w:val="0"/>
        <w:spacing w:line="240" w:lineRule="auto"/>
        <w:ind w:left="0"/>
        <w:rPr>
          <w:rFonts w:ascii="Arial" w:hAnsi="Arial" w:cs="Arial"/>
          <w:color w:val="000000"/>
          <w:sz w:val="22"/>
          <w:szCs w:val="22"/>
        </w:rPr>
      </w:pPr>
      <w:r w:rsidRPr="00631D23">
        <w:rPr>
          <w:rFonts w:ascii="Arial" w:hAnsi="Arial" w:cs="Arial"/>
          <w:color w:val="000000"/>
          <w:sz w:val="22"/>
          <w:szCs w:val="22"/>
        </w:rPr>
        <w:t>Dependent Variable : Sales</w:t>
      </w:r>
    </w:p>
    <w:p w14:paraId="252A3DE7" w14:textId="77777777" w:rsidR="00E73E0F" w:rsidRPr="00631D23" w:rsidRDefault="00E73E0F" w:rsidP="00E73E0F">
      <w:pPr>
        <w:pStyle w:val="ListParagraph"/>
        <w:spacing w:line="240" w:lineRule="auto"/>
        <w:ind w:left="0"/>
        <w:rPr>
          <w:rFonts w:ascii="Arial" w:hAnsi="Arial" w:cs="Arial"/>
          <w:sz w:val="22"/>
          <w:szCs w:val="22"/>
        </w:rPr>
      </w:pPr>
      <w:r w:rsidRPr="00631D23">
        <w:rPr>
          <w:rFonts w:ascii="Arial" w:hAnsi="Arial" w:cs="Arial"/>
          <w:sz w:val="22"/>
          <w:szCs w:val="22"/>
        </w:rPr>
        <w:t>Source: Research Results, 2020 (Processed Data)</w:t>
      </w:r>
    </w:p>
    <w:p w14:paraId="60FEB583" w14:textId="77777777"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245E7F66" w14:textId="3ADF664B"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Based on Table 6 above, the multiple linear regression equation is obtained with the following formula: Sales = 0.784 + 0.275 Brand Trust + 0.395 Marketing Communication Strategy + 0, 215 Product Diversity + e where if the value of the independent variable (X 1 ) namely Brand Trust, variable (X 2 ) namely Marketing Communication Strategy and variable (X 3 ) namely Product Diversity is worth 0 then Sales are fixed at 0.784 . Every increase in the Brand Trust aspect (X 1 ) by 1 unit, Sales will increase by 0.275 . Every increase in the Marketing Communication Strategy aspect (X 2 ) by 1 unit, Sales will increase by 0.395 . Every increase in the Product Diversity aspect (X3 ) by 1 unit, then Sales will increase by 0.215.</w:t>
      </w:r>
    </w:p>
    <w:p w14:paraId="4906621F" w14:textId="77777777" w:rsidR="00E73E0F" w:rsidRPr="00631D23" w:rsidRDefault="00E73E0F"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312788B3" w14:textId="5F845F0F" w:rsidR="00E73E0F" w:rsidRPr="00631D23" w:rsidRDefault="00E73E0F" w:rsidP="00723D0B">
      <w:pPr>
        <w:pBdr>
          <w:top w:val="nil"/>
          <w:left w:val="nil"/>
          <w:bottom w:val="nil"/>
          <w:right w:val="nil"/>
          <w:between w:val="nil"/>
        </w:pBdr>
        <w:spacing w:line="240" w:lineRule="auto"/>
        <w:jc w:val="both"/>
        <w:rPr>
          <w:rFonts w:ascii="Arial" w:eastAsia="Arial" w:hAnsi="Arial" w:cs="Arial"/>
          <w:b/>
          <w:bCs/>
          <w:color w:val="000000"/>
          <w:sz w:val="22"/>
          <w:szCs w:val="22"/>
        </w:rPr>
      </w:pPr>
      <w:r w:rsidRPr="00631D23">
        <w:rPr>
          <w:rFonts w:ascii="Arial" w:eastAsia="Arial" w:hAnsi="Arial" w:cs="Arial"/>
          <w:b/>
          <w:bCs/>
          <w:color w:val="000000"/>
          <w:sz w:val="22"/>
          <w:szCs w:val="22"/>
        </w:rPr>
        <w:t>Hypothesis Testing Results</w:t>
      </w:r>
    </w:p>
    <w:p w14:paraId="47AC10EF" w14:textId="6D7D3175" w:rsidR="00E73E0F" w:rsidRPr="00631D23" w:rsidRDefault="00E73E0F" w:rsidP="00E73E0F">
      <w:pPr>
        <w:pStyle w:val="ListParagraph"/>
        <w:numPr>
          <w:ilvl w:val="3"/>
          <w:numId w:val="15"/>
        </w:numPr>
        <w:pBdr>
          <w:top w:val="nil"/>
          <w:left w:val="nil"/>
          <w:bottom w:val="nil"/>
          <w:right w:val="nil"/>
          <w:between w:val="nil"/>
        </w:pBdr>
        <w:spacing w:line="240" w:lineRule="auto"/>
        <w:ind w:left="720"/>
        <w:jc w:val="both"/>
        <w:rPr>
          <w:rFonts w:ascii="Arial" w:eastAsia="Arial" w:hAnsi="Arial" w:cs="Arial"/>
          <w:color w:val="000000"/>
          <w:sz w:val="22"/>
          <w:szCs w:val="22"/>
        </w:rPr>
      </w:pPr>
      <w:r w:rsidRPr="00631D23">
        <w:rPr>
          <w:rFonts w:ascii="Arial" w:eastAsia="Arial" w:hAnsi="Arial" w:cs="Arial"/>
          <w:b/>
          <w:bCs/>
          <w:color w:val="000000"/>
          <w:sz w:val="22"/>
          <w:szCs w:val="22"/>
        </w:rPr>
        <w:t>Partial Testing (t-Test)</w:t>
      </w:r>
    </w:p>
    <w:p w14:paraId="3B35F68D" w14:textId="7E76AB28" w:rsidR="00E73E0F" w:rsidRPr="00631D23" w:rsidRDefault="00E73E0F" w:rsidP="00E73E0F">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The results of partial hypothesis testing (t-test) can be seen in the table below as follows:</w:t>
      </w:r>
    </w:p>
    <w:p w14:paraId="632BB3C7" w14:textId="77777777" w:rsidR="00E73E0F" w:rsidRPr="00631D23" w:rsidRDefault="00E73E0F" w:rsidP="00E73E0F">
      <w:pPr>
        <w:pStyle w:val="ListParagraph"/>
        <w:spacing w:line="240" w:lineRule="auto"/>
        <w:ind w:left="0"/>
        <w:jc w:val="center"/>
        <w:rPr>
          <w:rFonts w:ascii="Arial" w:hAnsi="Arial" w:cs="Arial"/>
          <w:b/>
          <w:sz w:val="22"/>
          <w:szCs w:val="22"/>
        </w:rPr>
      </w:pPr>
      <w:r w:rsidRPr="00631D23">
        <w:rPr>
          <w:rFonts w:ascii="Arial" w:hAnsi="Arial" w:cs="Arial"/>
          <w:b/>
          <w:sz w:val="22"/>
          <w:szCs w:val="22"/>
        </w:rPr>
        <w:t>Table 7. Partial Test</w:t>
      </w:r>
    </w:p>
    <w:p w14:paraId="1E9CBC47" w14:textId="77777777" w:rsidR="00E73E0F" w:rsidRPr="00631D23" w:rsidRDefault="00E73E0F" w:rsidP="00E73E0F">
      <w:pPr>
        <w:jc w:val="center"/>
        <w:rPr>
          <w:rFonts w:ascii="Arial" w:hAnsi="Arial" w:cs="Arial"/>
          <w:b/>
          <w:sz w:val="22"/>
          <w:szCs w:val="22"/>
        </w:rPr>
      </w:pPr>
      <w:r w:rsidRPr="00631D23">
        <w:rPr>
          <w:rFonts w:ascii="Arial" w:hAnsi="Arial" w:cs="Arial"/>
          <w:b/>
          <w:bCs/>
          <w:color w:val="000000"/>
          <w:sz w:val="22"/>
          <w:szCs w:val="22"/>
        </w:rPr>
        <w:t xml:space="preserve">Coefficients </w:t>
      </w:r>
      <w:r w:rsidRPr="00631D23">
        <w:rPr>
          <w:rFonts w:ascii="Arial" w:hAnsi="Arial" w:cs="Arial"/>
          <w:b/>
          <w:bCs/>
          <w:color w:val="000000"/>
          <w:sz w:val="22"/>
          <w:szCs w:val="22"/>
          <w:vertAlign w:val="superscript"/>
        </w:rPr>
        <w:t>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8"/>
        <w:gridCol w:w="3330"/>
        <w:gridCol w:w="2546"/>
        <w:gridCol w:w="1910"/>
      </w:tblGrid>
      <w:tr w:rsidR="00E73E0F" w:rsidRPr="00631D23" w14:paraId="1A1BEFD5" w14:textId="77777777" w:rsidTr="00534C9E">
        <w:trPr>
          <w:cantSplit/>
          <w:trHeight w:val="451"/>
          <w:tblHeader/>
          <w:jc w:val="center"/>
        </w:trPr>
        <w:tc>
          <w:tcPr>
            <w:tcW w:w="2371"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14:paraId="7DEFA13E"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p>
          <w:p w14:paraId="6D09C33A"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p>
        </w:tc>
        <w:tc>
          <w:tcPr>
            <w:tcW w:w="1502" w:type="pct"/>
            <w:vMerge w:val="restart"/>
            <w:tcBorders>
              <w:top w:val="single" w:sz="16" w:space="0" w:color="000000"/>
              <w:bottom w:val="single" w:sz="16" w:space="0" w:color="000000"/>
            </w:tcBorders>
            <w:shd w:val="clear" w:color="auto" w:fill="FFFFFF"/>
            <w:vAlign w:val="bottom"/>
          </w:tcPr>
          <w:p w14:paraId="2A938414" w14:textId="77777777" w:rsidR="00E73E0F" w:rsidRPr="00631D23" w:rsidRDefault="00E73E0F"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t</w:t>
            </w:r>
          </w:p>
        </w:tc>
        <w:tc>
          <w:tcPr>
            <w:tcW w:w="1127" w:type="pct"/>
            <w:vMerge w:val="restart"/>
            <w:tcBorders>
              <w:top w:val="single" w:sz="16" w:space="0" w:color="000000"/>
              <w:bottom w:val="single" w:sz="16" w:space="0" w:color="000000"/>
            </w:tcBorders>
            <w:shd w:val="clear" w:color="auto" w:fill="FFFFFF"/>
            <w:vAlign w:val="bottom"/>
          </w:tcPr>
          <w:p w14:paraId="783EBE6A" w14:textId="77777777" w:rsidR="00E73E0F" w:rsidRPr="00631D23" w:rsidRDefault="00E73E0F"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Sig.</w:t>
            </w:r>
          </w:p>
        </w:tc>
      </w:tr>
      <w:tr w:rsidR="00E73E0F" w:rsidRPr="00631D23" w14:paraId="29C711BF" w14:textId="77777777" w:rsidTr="00534C9E">
        <w:trPr>
          <w:cantSplit/>
          <w:trHeight w:val="253"/>
          <w:tblHeader/>
          <w:jc w:val="center"/>
        </w:trPr>
        <w:tc>
          <w:tcPr>
            <w:tcW w:w="2371" w:type="pct"/>
            <w:gridSpan w:val="2"/>
            <w:vMerge/>
            <w:tcBorders>
              <w:top w:val="single" w:sz="16" w:space="0" w:color="000000"/>
              <w:left w:val="single" w:sz="16" w:space="0" w:color="000000"/>
              <w:bottom w:val="single" w:sz="16" w:space="0" w:color="000000"/>
              <w:right w:val="single" w:sz="16" w:space="0" w:color="000000"/>
            </w:tcBorders>
            <w:shd w:val="clear" w:color="auto" w:fill="FFFFFF"/>
          </w:tcPr>
          <w:p w14:paraId="3CCC73A7" w14:textId="77777777" w:rsidR="00E73E0F" w:rsidRPr="00631D23" w:rsidRDefault="00E73E0F" w:rsidP="00534C9E">
            <w:pPr>
              <w:autoSpaceDE w:val="0"/>
              <w:autoSpaceDN w:val="0"/>
              <w:adjustRightInd w:val="0"/>
              <w:spacing w:line="240" w:lineRule="auto"/>
              <w:rPr>
                <w:rFonts w:ascii="Arial" w:hAnsi="Arial" w:cs="Arial"/>
                <w:sz w:val="22"/>
                <w:szCs w:val="22"/>
              </w:rPr>
            </w:pPr>
          </w:p>
        </w:tc>
        <w:tc>
          <w:tcPr>
            <w:tcW w:w="1502" w:type="pct"/>
            <w:vMerge/>
            <w:tcBorders>
              <w:top w:val="single" w:sz="16" w:space="0" w:color="000000"/>
              <w:bottom w:val="single" w:sz="16" w:space="0" w:color="000000"/>
            </w:tcBorders>
            <w:shd w:val="clear" w:color="auto" w:fill="FFFFFF"/>
            <w:vAlign w:val="bottom"/>
          </w:tcPr>
          <w:p w14:paraId="0A7DAD21" w14:textId="77777777" w:rsidR="00E73E0F" w:rsidRPr="00631D23" w:rsidRDefault="00E73E0F" w:rsidP="00534C9E">
            <w:pPr>
              <w:autoSpaceDE w:val="0"/>
              <w:autoSpaceDN w:val="0"/>
              <w:adjustRightInd w:val="0"/>
              <w:spacing w:line="240" w:lineRule="auto"/>
              <w:rPr>
                <w:rFonts w:ascii="Arial" w:hAnsi="Arial" w:cs="Arial"/>
                <w:sz w:val="22"/>
                <w:szCs w:val="22"/>
              </w:rPr>
            </w:pPr>
          </w:p>
        </w:tc>
        <w:tc>
          <w:tcPr>
            <w:tcW w:w="1127" w:type="pct"/>
            <w:vMerge/>
            <w:tcBorders>
              <w:top w:val="single" w:sz="16" w:space="0" w:color="000000"/>
              <w:bottom w:val="single" w:sz="16" w:space="0" w:color="000000"/>
            </w:tcBorders>
            <w:shd w:val="clear" w:color="auto" w:fill="FFFFFF"/>
            <w:vAlign w:val="bottom"/>
          </w:tcPr>
          <w:p w14:paraId="12678E34" w14:textId="77777777" w:rsidR="00E73E0F" w:rsidRPr="00631D23" w:rsidRDefault="00E73E0F" w:rsidP="00534C9E">
            <w:pPr>
              <w:autoSpaceDE w:val="0"/>
              <w:autoSpaceDN w:val="0"/>
              <w:adjustRightInd w:val="0"/>
              <w:spacing w:line="240" w:lineRule="auto"/>
              <w:rPr>
                <w:rFonts w:ascii="Arial" w:hAnsi="Arial" w:cs="Arial"/>
                <w:sz w:val="22"/>
                <w:szCs w:val="22"/>
              </w:rPr>
            </w:pPr>
          </w:p>
        </w:tc>
      </w:tr>
      <w:tr w:rsidR="00E73E0F" w:rsidRPr="00631D23" w14:paraId="0D87B24E" w14:textId="77777777" w:rsidTr="00534C9E">
        <w:trPr>
          <w:cantSplit/>
          <w:trHeight w:val="176"/>
          <w:tblHeader/>
          <w:jc w:val="center"/>
        </w:trPr>
        <w:tc>
          <w:tcPr>
            <w:tcW w:w="406" w:type="pct"/>
            <w:vMerge w:val="restart"/>
            <w:tcBorders>
              <w:top w:val="single" w:sz="16" w:space="0" w:color="000000"/>
              <w:left w:val="single" w:sz="16" w:space="0" w:color="000000"/>
              <w:bottom w:val="single" w:sz="16" w:space="0" w:color="000000"/>
              <w:right w:val="nil"/>
            </w:tcBorders>
            <w:shd w:val="clear" w:color="auto" w:fill="FFFFFF"/>
          </w:tcPr>
          <w:p w14:paraId="55009059"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1</w:t>
            </w:r>
          </w:p>
        </w:tc>
        <w:tc>
          <w:tcPr>
            <w:tcW w:w="1965" w:type="pct"/>
            <w:tcBorders>
              <w:top w:val="single" w:sz="16" w:space="0" w:color="000000"/>
              <w:left w:val="nil"/>
              <w:bottom w:val="nil"/>
              <w:right w:val="single" w:sz="16" w:space="0" w:color="000000"/>
            </w:tcBorders>
            <w:shd w:val="clear" w:color="auto" w:fill="FFFFFF"/>
          </w:tcPr>
          <w:p w14:paraId="11AE7682"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(Constant)</w:t>
            </w:r>
          </w:p>
        </w:tc>
        <w:tc>
          <w:tcPr>
            <w:tcW w:w="1502" w:type="pct"/>
            <w:tcBorders>
              <w:top w:val="single" w:sz="16" w:space="0" w:color="000000"/>
              <w:bottom w:val="nil"/>
            </w:tcBorders>
            <w:shd w:val="clear" w:color="auto" w:fill="FFFFFF"/>
          </w:tcPr>
          <w:p w14:paraId="6D051A56"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.489</w:t>
            </w:r>
          </w:p>
        </w:tc>
        <w:tc>
          <w:tcPr>
            <w:tcW w:w="1127" w:type="pct"/>
            <w:tcBorders>
              <w:top w:val="single" w:sz="16" w:space="0" w:color="000000"/>
              <w:bottom w:val="nil"/>
            </w:tcBorders>
            <w:shd w:val="clear" w:color="auto" w:fill="FFFFFF"/>
          </w:tcPr>
          <w:p w14:paraId="77D04F86"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.626</w:t>
            </w:r>
          </w:p>
        </w:tc>
      </w:tr>
      <w:tr w:rsidR="00E73E0F" w:rsidRPr="00631D23" w14:paraId="6C0B8B8B" w14:textId="77777777" w:rsidTr="00534C9E">
        <w:trPr>
          <w:cantSplit/>
          <w:trHeight w:val="149"/>
          <w:tblHeader/>
          <w:jc w:val="center"/>
        </w:trPr>
        <w:tc>
          <w:tcPr>
            <w:tcW w:w="406" w:type="pct"/>
            <w:vMerge/>
            <w:tcBorders>
              <w:top w:val="single" w:sz="16" w:space="0" w:color="000000"/>
              <w:left w:val="single" w:sz="16" w:space="0" w:color="000000"/>
              <w:bottom w:val="single" w:sz="16" w:space="0" w:color="000000"/>
              <w:right w:val="nil"/>
            </w:tcBorders>
            <w:shd w:val="clear" w:color="auto" w:fill="FFFFFF"/>
          </w:tcPr>
          <w:p w14:paraId="29D02019" w14:textId="77777777" w:rsidR="00E73E0F" w:rsidRPr="00631D23" w:rsidRDefault="00E73E0F" w:rsidP="00534C9E">
            <w:pPr>
              <w:autoSpaceDE w:val="0"/>
              <w:autoSpaceDN w:val="0"/>
              <w:adjustRightInd w:val="0"/>
              <w:spacing w:line="240" w:lineRule="auto"/>
              <w:rPr>
                <w:rFonts w:ascii="Arial" w:hAnsi="Arial" w:cs="Arial"/>
                <w:sz w:val="22"/>
                <w:szCs w:val="22"/>
              </w:rPr>
            </w:pPr>
          </w:p>
        </w:tc>
        <w:tc>
          <w:tcPr>
            <w:tcW w:w="1965" w:type="pct"/>
            <w:tcBorders>
              <w:top w:val="nil"/>
              <w:left w:val="nil"/>
              <w:bottom w:val="nil"/>
              <w:right w:val="single" w:sz="16" w:space="0" w:color="000000"/>
            </w:tcBorders>
            <w:shd w:val="clear" w:color="auto" w:fill="FFFFFF"/>
          </w:tcPr>
          <w:p w14:paraId="306C16AE"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Brand Trust</w:t>
            </w:r>
          </w:p>
        </w:tc>
        <w:tc>
          <w:tcPr>
            <w:tcW w:w="1502" w:type="pct"/>
            <w:tcBorders>
              <w:top w:val="nil"/>
              <w:bottom w:val="nil"/>
            </w:tcBorders>
            <w:shd w:val="clear" w:color="auto" w:fill="FFFFFF"/>
          </w:tcPr>
          <w:p w14:paraId="3DAEE282"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5,754</w:t>
            </w:r>
          </w:p>
        </w:tc>
        <w:tc>
          <w:tcPr>
            <w:tcW w:w="1127" w:type="pct"/>
            <w:tcBorders>
              <w:top w:val="nil"/>
              <w:bottom w:val="nil"/>
            </w:tcBorders>
            <w:shd w:val="clear" w:color="auto" w:fill="FFFFFF"/>
          </w:tcPr>
          <w:p w14:paraId="79347222"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.000</w:t>
            </w:r>
          </w:p>
        </w:tc>
      </w:tr>
      <w:tr w:rsidR="00E73E0F" w:rsidRPr="00631D23" w14:paraId="1C449ED0" w14:textId="77777777" w:rsidTr="00534C9E">
        <w:trPr>
          <w:cantSplit/>
          <w:trHeight w:val="149"/>
          <w:tblHeader/>
          <w:jc w:val="center"/>
        </w:trPr>
        <w:tc>
          <w:tcPr>
            <w:tcW w:w="406" w:type="pct"/>
            <w:vMerge/>
            <w:tcBorders>
              <w:top w:val="single" w:sz="16" w:space="0" w:color="000000"/>
              <w:left w:val="single" w:sz="16" w:space="0" w:color="000000"/>
              <w:bottom w:val="single" w:sz="16" w:space="0" w:color="000000"/>
              <w:right w:val="nil"/>
            </w:tcBorders>
            <w:shd w:val="clear" w:color="auto" w:fill="FFFFFF"/>
          </w:tcPr>
          <w:p w14:paraId="11F543D1" w14:textId="77777777" w:rsidR="00E73E0F" w:rsidRPr="00631D23" w:rsidRDefault="00E73E0F" w:rsidP="00534C9E">
            <w:pPr>
              <w:autoSpaceDE w:val="0"/>
              <w:autoSpaceDN w:val="0"/>
              <w:adjustRightInd w:val="0"/>
              <w:spacing w:line="240" w:lineRule="auto"/>
              <w:rPr>
                <w:rFonts w:ascii="Arial" w:hAnsi="Arial" w:cs="Arial"/>
                <w:sz w:val="22"/>
                <w:szCs w:val="22"/>
              </w:rPr>
            </w:pPr>
          </w:p>
        </w:tc>
        <w:tc>
          <w:tcPr>
            <w:tcW w:w="1965" w:type="pct"/>
            <w:tcBorders>
              <w:top w:val="nil"/>
              <w:left w:val="nil"/>
              <w:bottom w:val="nil"/>
              <w:right w:val="single" w:sz="16" w:space="0" w:color="000000"/>
            </w:tcBorders>
            <w:shd w:val="clear" w:color="auto" w:fill="FFFFFF"/>
          </w:tcPr>
          <w:p w14:paraId="09376732"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Marketing Communication Strategy</w:t>
            </w:r>
          </w:p>
        </w:tc>
        <w:tc>
          <w:tcPr>
            <w:tcW w:w="1502" w:type="pct"/>
            <w:tcBorders>
              <w:top w:val="nil"/>
              <w:bottom w:val="nil"/>
            </w:tcBorders>
            <w:shd w:val="clear" w:color="auto" w:fill="FFFFFF"/>
          </w:tcPr>
          <w:p w14:paraId="2D7E9A78"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5,091</w:t>
            </w:r>
          </w:p>
        </w:tc>
        <w:tc>
          <w:tcPr>
            <w:tcW w:w="1127" w:type="pct"/>
            <w:tcBorders>
              <w:top w:val="nil"/>
              <w:bottom w:val="nil"/>
            </w:tcBorders>
            <w:shd w:val="clear" w:color="auto" w:fill="FFFFFF"/>
          </w:tcPr>
          <w:p w14:paraId="6CF8B4FF"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.000</w:t>
            </w:r>
          </w:p>
        </w:tc>
      </w:tr>
      <w:tr w:rsidR="00E73E0F" w:rsidRPr="00631D23" w14:paraId="3CE30C17" w14:textId="77777777" w:rsidTr="00534C9E">
        <w:trPr>
          <w:cantSplit/>
          <w:trHeight w:val="40"/>
          <w:tblHeader/>
          <w:jc w:val="center"/>
        </w:trPr>
        <w:tc>
          <w:tcPr>
            <w:tcW w:w="406" w:type="pct"/>
            <w:vMerge/>
            <w:tcBorders>
              <w:top w:val="single" w:sz="16" w:space="0" w:color="000000"/>
              <w:left w:val="single" w:sz="16" w:space="0" w:color="000000"/>
              <w:bottom w:val="single" w:sz="16" w:space="0" w:color="000000"/>
              <w:right w:val="nil"/>
            </w:tcBorders>
            <w:shd w:val="clear" w:color="auto" w:fill="FFFFFF"/>
          </w:tcPr>
          <w:p w14:paraId="0F8D54ED" w14:textId="77777777" w:rsidR="00E73E0F" w:rsidRPr="00631D23" w:rsidRDefault="00E73E0F" w:rsidP="00534C9E">
            <w:pPr>
              <w:autoSpaceDE w:val="0"/>
              <w:autoSpaceDN w:val="0"/>
              <w:adjustRightInd w:val="0"/>
              <w:spacing w:line="240" w:lineRule="auto"/>
              <w:rPr>
                <w:rFonts w:ascii="Arial" w:hAnsi="Arial" w:cs="Arial"/>
                <w:sz w:val="22"/>
                <w:szCs w:val="22"/>
              </w:rPr>
            </w:pPr>
          </w:p>
        </w:tc>
        <w:tc>
          <w:tcPr>
            <w:tcW w:w="1965" w:type="pct"/>
            <w:tcBorders>
              <w:top w:val="nil"/>
              <w:left w:val="nil"/>
              <w:bottom w:val="single" w:sz="16" w:space="0" w:color="000000"/>
              <w:right w:val="single" w:sz="16" w:space="0" w:color="000000"/>
            </w:tcBorders>
            <w:shd w:val="clear" w:color="auto" w:fill="FFFFFF"/>
          </w:tcPr>
          <w:p w14:paraId="3BFFC6E3" w14:textId="77777777" w:rsidR="00E73E0F" w:rsidRPr="00631D23" w:rsidRDefault="00E73E0F"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Product Diversity</w:t>
            </w:r>
          </w:p>
        </w:tc>
        <w:tc>
          <w:tcPr>
            <w:tcW w:w="1502" w:type="pct"/>
            <w:tcBorders>
              <w:top w:val="nil"/>
              <w:bottom w:val="single" w:sz="16" w:space="0" w:color="000000"/>
            </w:tcBorders>
            <w:shd w:val="clear" w:color="auto" w:fill="FFFFFF"/>
          </w:tcPr>
          <w:p w14:paraId="5E7DD48B"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3.297</w:t>
            </w:r>
          </w:p>
        </w:tc>
        <w:tc>
          <w:tcPr>
            <w:tcW w:w="1127" w:type="pct"/>
            <w:tcBorders>
              <w:top w:val="nil"/>
              <w:bottom w:val="single" w:sz="16" w:space="0" w:color="000000"/>
            </w:tcBorders>
            <w:shd w:val="clear" w:color="auto" w:fill="FFFFFF"/>
          </w:tcPr>
          <w:p w14:paraId="1C4FCFC9" w14:textId="77777777" w:rsidR="00E73E0F" w:rsidRPr="00631D23" w:rsidRDefault="00E73E0F"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.001</w:t>
            </w:r>
          </w:p>
        </w:tc>
      </w:tr>
    </w:tbl>
    <w:p w14:paraId="6D539F6D" w14:textId="77777777" w:rsidR="00E73E0F" w:rsidRPr="00631D23" w:rsidRDefault="00E73E0F" w:rsidP="00E73E0F">
      <w:pPr>
        <w:pStyle w:val="ListParagraph"/>
        <w:numPr>
          <w:ilvl w:val="0"/>
          <w:numId w:val="16"/>
        </w:numPr>
        <w:autoSpaceDE w:val="0"/>
        <w:autoSpaceDN w:val="0"/>
        <w:adjustRightInd w:val="0"/>
        <w:spacing w:line="240" w:lineRule="auto"/>
        <w:ind w:left="360"/>
        <w:rPr>
          <w:rFonts w:ascii="Arial" w:hAnsi="Arial" w:cs="Arial"/>
          <w:sz w:val="22"/>
          <w:szCs w:val="22"/>
        </w:rPr>
      </w:pPr>
      <w:r w:rsidRPr="00631D23">
        <w:rPr>
          <w:rFonts w:ascii="Arial" w:hAnsi="Arial" w:cs="Arial"/>
          <w:color w:val="000000"/>
          <w:sz w:val="22"/>
          <w:szCs w:val="22"/>
        </w:rPr>
        <w:t>Dependent Variable: Sales</w:t>
      </w:r>
    </w:p>
    <w:p w14:paraId="3C1806F8" w14:textId="77777777" w:rsidR="00E73E0F" w:rsidRPr="00631D23" w:rsidRDefault="00E73E0F" w:rsidP="00E73E0F">
      <w:pPr>
        <w:pStyle w:val="ListParagraph"/>
        <w:autoSpaceDE w:val="0"/>
        <w:autoSpaceDN w:val="0"/>
        <w:adjustRightInd w:val="0"/>
        <w:spacing w:line="240" w:lineRule="auto"/>
        <w:ind w:left="0"/>
        <w:rPr>
          <w:rFonts w:ascii="Arial" w:hAnsi="Arial" w:cs="Arial"/>
          <w:sz w:val="22"/>
          <w:szCs w:val="22"/>
        </w:rPr>
      </w:pPr>
      <w:r w:rsidRPr="00631D23">
        <w:rPr>
          <w:rFonts w:ascii="Arial" w:hAnsi="Arial" w:cs="Arial"/>
          <w:sz w:val="22"/>
          <w:szCs w:val="22"/>
        </w:rPr>
        <w:t>Source: Research Results, 2020 (Processed Data)</w:t>
      </w:r>
    </w:p>
    <w:p w14:paraId="6686D2AF" w14:textId="77777777" w:rsidR="00E73E0F" w:rsidRPr="00631D23" w:rsidRDefault="00E73E0F" w:rsidP="00E73E0F">
      <w:pPr>
        <w:pStyle w:val="ListParagraph"/>
        <w:autoSpaceDE w:val="0"/>
        <w:autoSpaceDN w:val="0"/>
        <w:adjustRightInd w:val="0"/>
        <w:spacing w:line="240" w:lineRule="auto"/>
        <w:ind w:left="0"/>
        <w:rPr>
          <w:rFonts w:ascii="Arial" w:hAnsi="Arial" w:cs="Arial"/>
          <w:sz w:val="22"/>
          <w:szCs w:val="22"/>
        </w:rPr>
      </w:pPr>
    </w:p>
    <w:p w14:paraId="011E8278" w14:textId="325FBC7A" w:rsidR="00A67557" w:rsidRPr="00631D23" w:rsidRDefault="00E73E0F" w:rsidP="00A67557">
      <w:pPr>
        <w:pStyle w:val="ListParagraph"/>
        <w:autoSpaceDE w:val="0"/>
        <w:autoSpaceDN w:val="0"/>
        <w:adjustRightInd w:val="0"/>
        <w:spacing w:line="240" w:lineRule="auto"/>
        <w:ind w:left="0"/>
        <w:jc w:val="both"/>
        <w:rPr>
          <w:rFonts w:ascii="Arial" w:hAnsi="Arial" w:cs="Arial"/>
          <w:sz w:val="22"/>
          <w:szCs w:val="22"/>
        </w:rPr>
      </w:pPr>
      <w:r w:rsidRPr="00631D23">
        <w:rPr>
          <w:rFonts w:ascii="Arial" w:hAnsi="Arial" w:cs="Arial"/>
          <w:sz w:val="22"/>
          <w:szCs w:val="22"/>
        </w:rPr>
        <w:t xml:space="preserve">The Brand Trust variable (X1 </w:t>
      </w:r>
      <w:r w:rsidRPr="00631D23">
        <w:rPr>
          <w:rFonts w:ascii="Arial" w:hAnsi="Arial" w:cs="Arial"/>
          <w:sz w:val="22"/>
          <w:szCs w:val="22"/>
          <w:vertAlign w:val="subscript"/>
        </w:rPr>
        <w:t xml:space="preserve">) </w:t>
      </w:r>
      <w:r w:rsidRPr="00631D23">
        <w:rPr>
          <w:rFonts w:ascii="Arial" w:hAnsi="Arial" w:cs="Arial"/>
          <w:sz w:val="22"/>
          <w:szCs w:val="22"/>
        </w:rPr>
        <w:t xml:space="preserve">has a </w:t>
      </w:r>
      <w:r w:rsidRPr="00631D23">
        <w:rPr>
          <w:rFonts w:ascii="Arial" w:hAnsi="Arial" w:cs="Arial"/>
          <w:sz w:val="22"/>
          <w:szCs w:val="22"/>
          <w:vertAlign w:val="subscript"/>
        </w:rPr>
        <w:t xml:space="preserve">calculated t value </w:t>
      </w:r>
      <w:r w:rsidRPr="00631D23">
        <w:rPr>
          <w:rFonts w:ascii="Arial" w:hAnsi="Arial" w:cs="Arial"/>
          <w:sz w:val="22"/>
          <w:szCs w:val="22"/>
        </w:rPr>
        <w:t xml:space="preserve">( 5.754 ) &gt; t </w:t>
      </w:r>
      <w:r w:rsidRPr="00631D23">
        <w:rPr>
          <w:rFonts w:ascii="Arial" w:hAnsi="Arial" w:cs="Arial"/>
          <w:sz w:val="22"/>
          <w:szCs w:val="22"/>
          <w:vertAlign w:val="subscript"/>
        </w:rPr>
        <w:t xml:space="preserve">table </w:t>
      </w:r>
      <w:r w:rsidRPr="00631D23">
        <w:rPr>
          <w:rFonts w:ascii="Arial" w:hAnsi="Arial" w:cs="Arial"/>
          <w:sz w:val="22"/>
          <w:szCs w:val="22"/>
        </w:rPr>
        <w:t xml:space="preserve">(1.984 ) with a significant level of 0.000 &lt; 0.05, the Marketing Communication Strategy variable (X2 </w:t>
      </w:r>
      <w:r w:rsidRPr="00631D23">
        <w:rPr>
          <w:rFonts w:ascii="Arial" w:hAnsi="Arial" w:cs="Arial"/>
          <w:sz w:val="22"/>
          <w:szCs w:val="22"/>
          <w:vertAlign w:val="subscript"/>
        </w:rPr>
        <w:t xml:space="preserve">) </w:t>
      </w:r>
      <w:r w:rsidRPr="00631D23">
        <w:rPr>
          <w:rFonts w:ascii="Arial" w:hAnsi="Arial" w:cs="Arial"/>
          <w:sz w:val="22"/>
          <w:szCs w:val="22"/>
        </w:rPr>
        <w:t xml:space="preserve">has a </w:t>
      </w:r>
      <w:r w:rsidRPr="00631D23">
        <w:rPr>
          <w:rFonts w:ascii="Arial" w:hAnsi="Arial" w:cs="Arial"/>
          <w:sz w:val="22"/>
          <w:szCs w:val="22"/>
          <w:vertAlign w:val="subscript"/>
        </w:rPr>
        <w:t xml:space="preserve">calculated </w:t>
      </w:r>
      <w:r w:rsidRPr="00631D23">
        <w:rPr>
          <w:rFonts w:ascii="Arial" w:hAnsi="Arial" w:cs="Arial"/>
          <w:sz w:val="22"/>
          <w:szCs w:val="22"/>
        </w:rPr>
        <w:t xml:space="preserve">t value ( 5.091 ) &gt; t </w:t>
      </w:r>
      <w:r w:rsidRPr="00631D23">
        <w:rPr>
          <w:rFonts w:ascii="Arial" w:hAnsi="Arial" w:cs="Arial"/>
          <w:sz w:val="22"/>
          <w:szCs w:val="22"/>
          <w:vertAlign w:val="subscript"/>
        </w:rPr>
        <w:t xml:space="preserve">table </w:t>
      </w:r>
      <w:r w:rsidRPr="00631D23">
        <w:rPr>
          <w:rFonts w:ascii="Arial" w:hAnsi="Arial" w:cs="Arial"/>
          <w:sz w:val="22"/>
          <w:szCs w:val="22"/>
        </w:rPr>
        <w:t xml:space="preserve">(1.984 ) with a significant level of 0.000 &lt;0.05 and the Product Diversity variable (X3 </w:t>
      </w:r>
      <w:r w:rsidRPr="00631D23">
        <w:rPr>
          <w:rFonts w:ascii="Arial" w:hAnsi="Arial" w:cs="Arial"/>
          <w:sz w:val="22"/>
          <w:szCs w:val="22"/>
          <w:vertAlign w:val="subscript"/>
        </w:rPr>
        <w:t xml:space="preserve">) </w:t>
      </w:r>
      <w:r w:rsidRPr="00631D23">
        <w:rPr>
          <w:rFonts w:ascii="Arial" w:hAnsi="Arial" w:cs="Arial"/>
          <w:sz w:val="22"/>
          <w:szCs w:val="22"/>
        </w:rPr>
        <w:t xml:space="preserve">has a </w:t>
      </w:r>
      <w:r w:rsidRPr="00631D23">
        <w:rPr>
          <w:rFonts w:ascii="Arial" w:hAnsi="Arial" w:cs="Arial"/>
          <w:sz w:val="22"/>
          <w:szCs w:val="22"/>
          <w:vertAlign w:val="subscript"/>
        </w:rPr>
        <w:t xml:space="preserve">calculated </w:t>
      </w:r>
      <w:r w:rsidRPr="00631D23">
        <w:rPr>
          <w:rFonts w:ascii="Arial" w:hAnsi="Arial" w:cs="Arial"/>
          <w:sz w:val="22"/>
          <w:szCs w:val="22"/>
        </w:rPr>
        <w:t xml:space="preserve">t value ( 3.297 ) &gt; t </w:t>
      </w:r>
      <w:r w:rsidRPr="00631D23">
        <w:rPr>
          <w:rFonts w:ascii="Arial" w:hAnsi="Arial" w:cs="Arial"/>
          <w:sz w:val="22"/>
          <w:szCs w:val="22"/>
          <w:vertAlign w:val="subscript"/>
        </w:rPr>
        <w:t xml:space="preserve">table </w:t>
      </w:r>
      <w:r w:rsidRPr="00631D23">
        <w:rPr>
          <w:rFonts w:ascii="Arial" w:hAnsi="Arial" w:cs="Arial"/>
          <w:sz w:val="22"/>
          <w:szCs w:val="22"/>
        </w:rPr>
        <w:t>(1.984 ) with a significant level of 0.001 &lt; 0.05 so that it can be concluded that there is a significant positive influence partially between Brand Trust, Marketing Communication Strategy and Product Diversity on Sales at PT. Jaya Abadi Chandra Kartika Medan.</w:t>
      </w:r>
    </w:p>
    <w:p w14:paraId="1DCE5848" w14:textId="77777777" w:rsidR="00A67557" w:rsidRPr="00631D23" w:rsidRDefault="00A67557">
      <w:pPr>
        <w:rPr>
          <w:rFonts w:ascii="Arial" w:hAnsi="Arial" w:cs="Arial"/>
          <w:sz w:val="22"/>
          <w:szCs w:val="22"/>
        </w:rPr>
      </w:pPr>
      <w:r w:rsidRPr="00631D23">
        <w:rPr>
          <w:rFonts w:ascii="Arial" w:hAnsi="Arial" w:cs="Arial"/>
          <w:sz w:val="22"/>
          <w:szCs w:val="22"/>
        </w:rPr>
        <w:br w:type="page"/>
      </w:r>
    </w:p>
    <w:p w14:paraId="4741622A" w14:textId="77777777" w:rsidR="00E73E0F" w:rsidRPr="00631D23" w:rsidRDefault="00E73E0F" w:rsidP="00A67557">
      <w:pPr>
        <w:pStyle w:val="ListParagraph"/>
        <w:autoSpaceDE w:val="0"/>
        <w:autoSpaceDN w:val="0"/>
        <w:adjustRightInd w:val="0"/>
        <w:spacing w:line="240" w:lineRule="auto"/>
        <w:ind w:left="0"/>
        <w:jc w:val="both"/>
        <w:rPr>
          <w:rFonts w:ascii="Arial" w:hAnsi="Arial" w:cs="Arial"/>
          <w:sz w:val="22"/>
          <w:szCs w:val="22"/>
        </w:rPr>
      </w:pPr>
    </w:p>
    <w:p w14:paraId="700FD8B4" w14:textId="77777777" w:rsidR="00A67557" w:rsidRPr="00631D23" w:rsidRDefault="00A67557" w:rsidP="00A67557">
      <w:pPr>
        <w:pStyle w:val="ListParagraph"/>
        <w:autoSpaceDE w:val="0"/>
        <w:autoSpaceDN w:val="0"/>
        <w:adjustRightInd w:val="0"/>
        <w:spacing w:line="240" w:lineRule="auto"/>
        <w:ind w:left="0"/>
        <w:jc w:val="both"/>
        <w:rPr>
          <w:rFonts w:ascii="Arial" w:hAnsi="Arial" w:cs="Arial"/>
          <w:sz w:val="22"/>
          <w:szCs w:val="22"/>
        </w:rPr>
      </w:pPr>
    </w:p>
    <w:p w14:paraId="3D37552C" w14:textId="638663E1" w:rsidR="00A67557" w:rsidRPr="00631D23" w:rsidRDefault="00A67557" w:rsidP="00A67557">
      <w:pPr>
        <w:pStyle w:val="ListParagraph"/>
        <w:numPr>
          <w:ilvl w:val="3"/>
          <w:numId w:val="15"/>
        </w:numPr>
        <w:autoSpaceDE w:val="0"/>
        <w:autoSpaceDN w:val="0"/>
        <w:adjustRightInd w:val="0"/>
        <w:spacing w:line="240" w:lineRule="auto"/>
        <w:jc w:val="both"/>
        <w:rPr>
          <w:rFonts w:ascii="Arial" w:hAnsi="Arial" w:cs="Arial"/>
          <w:b/>
          <w:bCs/>
          <w:sz w:val="22"/>
          <w:szCs w:val="22"/>
        </w:rPr>
      </w:pPr>
      <w:r w:rsidRPr="00631D23">
        <w:rPr>
          <w:rFonts w:ascii="Arial" w:hAnsi="Arial" w:cs="Arial"/>
          <w:b/>
          <w:bCs/>
          <w:sz w:val="22"/>
          <w:szCs w:val="22"/>
        </w:rPr>
        <w:t>Simultaneous Test (F- Test)</w:t>
      </w:r>
    </w:p>
    <w:p w14:paraId="412B5014" w14:textId="4910002A" w:rsidR="00E73E0F" w:rsidRPr="00631D23" w:rsidRDefault="00A67557" w:rsidP="00E73E0F">
      <w:pPr>
        <w:pBdr>
          <w:top w:val="nil"/>
          <w:left w:val="nil"/>
          <w:bottom w:val="nil"/>
          <w:right w:val="nil"/>
          <w:between w:val="nil"/>
        </w:pBdr>
        <w:spacing w:line="240" w:lineRule="auto"/>
        <w:jc w:val="both"/>
        <w:rPr>
          <w:rFonts w:ascii="Arial" w:eastAsia="Arial" w:hAnsi="Arial" w:cs="Arial"/>
          <w:color w:val="000000"/>
          <w:sz w:val="22"/>
          <w:szCs w:val="22"/>
        </w:rPr>
      </w:pPr>
      <w:r w:rsidRPr="00631D23">
        <w:rPr>
          <w:rFonts w:ascii="Arial" w:eastAsia="Arial" w:hAnsi="Arial" w:cs="Arial"/>
          <w:color w:val="000000"/>
          <w:sz w:val="22"/>
          <w:szCs w:val="22"/>
        </w:rPr>
        <w:t>simultaneous hypothesis testing (F-Test) can be seen in the table below as follows:</w:t>
      </w:r>
    </w:p>
    <w:p w14:paraId="15246CCE" w14:textId="77777777" w:rsidR="00A67557" w:rsidRPr="00631D23" w:rsidRDefault="00A67557" w:rsidP="00A67557">
      <w:pPr>
        <w:pStyle w:val="ListParagraph"/>
        <w:spacing w:line="240" w:lineRule="auto"/>
        <w:ind w:left="0"/>
        <w:jc w:val="center"/>
        <w:rPr>
          <w:rFonts w:ascii="Arial" w:hAnsi="Arial" w:cs="Arial"/>
          <w:b/>
          <w:sz w:val="22"/>
          <w:szCs w:val="22"/>
        </w:rPr>
      </w:pPr>
      <w:r w:rsidRPr="00631D23">
        <w:rPr>
          <w:rFonts w:ascii="Arial" w:hAnsi="Arial" w:cs="Arial"/>
          <w:b/>
          <w:sz w:val="22"/>
          <w:szCs w:val="22"/>
        </w:rPr>
        <w:t>Table 8. Simultaneous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2"/>
        <w:gridCol w:w="1373"/>
        <w:gridCol w:w="1895"/>
        <w:gridCol w:w="765"/>
        <w:gridCol w:w="1507"/>
        <w:gridCol w:w="1090"/>
        <w:gridCol w:w="1092"/>
      </w:tblGrid>
      <w:tr w:rsidR="00A67557" w:rsidRPr="00631D23" w14:paraId="04CACF45" w14:textId="77777777" w:rsidTr="00534C9E">
        <w:tc>
          <w:tcPr>
            <w:tcW w:w="5000" w:type="pct"/>
            <w:gridSpan w:val="7"/>
            <w:tcBorders>
              <w:top w:val="nil"/>
              <w:left w:val="nil"/>
              <w:bottom w:val="nil"/>
              <w:right w:val="nil"/>
            </w:tcBorders>
            <w:shd w:val="clear" w:color="auto" w:fill="FFFFFF"/>
            <w:vAlign w:val="center"/>
          </w:tcPr>
          <w:p w14:paraId="316EDAC0"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b/>
                <w:bCs/>
                <w:color w:val="000000"/>
                <w:sz w:val="22"/>
                <w:szCs w:val="22"/>
              </w:rPr>
              <w:t xml:space="preserve">ANOVA </w:t>
            </w:r>
            <w:r w:rsidRPr="00631D23">
              <w:rPr>
                <w:rFonts w:ascii="Arial" w:hAnsi="Arial" w:cs="Arial"/>
                <w:b/>
                <w:bCs/>
                <w:color w:val="000000"/>
                <w:sz w:val="22"/>
                <w:szCs w:val="22"/>
                <w:vertAlign w:val="superscript"/>
              </w:rPr>
              <w:t>b</w:t>
            </w:r>
          </w:p>
        </w:tc>
      </w:tr>
      <w:tr w:rsidR="00A67557" w:rsidRPr="00631D23" w14:paraId="461F95C9" w14:textId="77777777" w:rsidTr="00534C9E">
        <w:trPr>
          <w:trHeight w:val="40"/>
        </w:trPr>
        <w:tc>
          <w:tcPr>
            <w:tcW w:w="1267" w:type="pct"/>
            <w:gridSpan w:val="2"/>
            <w:tcBorders>
              <w:top w:val="single" w:sz="16" w:space="0" w:color="000000"/>
              <w:left w:val="single" w:sz="16" w:space="0" w:color="000000"/>
              <w:bottom w:val="single" w:sz="16" w:space="0" w:color="000000"/>
              <w:right w:val="single" w:sz="16" w:space="0" w:color="000000"/>
            </w:tcBorders>
            <w:shd w:val="clear" w:color="auto" w:fill="FFFFFF"/>
          </w:tcPr>
          <w:p w14:paraId="737E4389" w14:textId="77777777" w:rsidR="00A67557" w:rsidRPr="00631D23" w:rsidRDefault="00A67557"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Model</w:t>
            </w:r>
          </w:p>
        </w:tc>
        <w:tc>
          <w:tcPr>
            <w:tcW w:w="1114" w:type="pct"/>
            <w:tcBorders>
              <w:top w:val="single" w:sz="16" w:space="0" w:color="000000"/>
              <w:left w:val="single" w:sz="16" w:space="0" w:color="000000"/>
              <w:bottom w:val="single" w:sz="16" w:space="0" w:color="000000"/>
            </w:tcBorders>
            <w:shd w:val="clear" w:color="auto" w:fill="FFFFFF"/>
            <w:vAlign w:val="bottom"/>
          </w:tcPr>
          <w:p w14:paraId="4DF1C4D2"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Sum of Squares</w:t>
            </w:r>
          </w:p>
        </w:tc>
        <w:tc>
          <w:tcPr>
            <w:tcW w:w="450" w:type="pct"/>
            <w:tcBorders>
              <w:top w:val="single" w:sz="16" w:space="0" w:color="000000"/>
              <w:bottom w:val="single" w:sz="16" w:space="0" w:color="000000"/>
            </w:tcBorders>
            <w:shd w:val="clear" w:color="auto" w:fill="FFFFFF"/>
            <w:vAlign w:val="bottom"/>
          </w:tcPr>
          <w:p w14:paraId="4F18956A"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df</w:t>
            </w:r>
          </w:p>
        </w:tc>
        <w:tc>
          <w:tcPr>
            <w:tcW w:w="886" w:type="pct"/>
            <w:tcBorders>
              <w:top w:val="single" w:sz="16" w:space="0" w:color="000000"/>
              <w:bottom w:val="single" w:sz="16" w:space="0" w:color="000000"/>
            </w:tcBorders>
            <w:shd w:val="clear" w:color="auto" w:fill="FFFFFF"/>
            <w:vAlign w:val="bottom"/>
          </w:tcPr>
          <w:p w14:paraId="7D28D746"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Mean Square</w:t>
            </w:r>
          </w:p>
        </w:tc>
        <w:tc>
          <w:tcPr>
            <w:tcW w:w="641" w:type="pct"/>
            <w:tcBorders>
              <w:top w:val="single" w:sz="16" w:space="0" w:color="000000"/>
              <w:bottom w:val="single" w:sz="16" w:space="0" w:color="000000"/>
            </w:tcBorders>
            <w:shd w:val="clear" w:color="auto" w:fill="FFFFFF"/>
            <w:vAlign w:val="bottom"/>
          </w:tcPr>
          <w:p w14:paraId="22D79B7B"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F</w:t>
            </w:r>
          </w:p>
        </w:tc>
        <w:tc>
          <w:tcPr>
            <w:tcW w:w="642" w:type="pct"/>
            <w:tcBorders>
              <w:top w:val="single" w:sz="16" w:space="0" w:color="000000"/>
              <w:bottom w:val="single" w:sz="16" w:space="0" w:color="000000"/>
              <w:right w:val="single" w:sz="16" w:space="0" w:color="000000"/>
            </w:tcBorders>
            <w:shd w:val="clear" w:color="auto" w:fill="FFFFFF"/>
            <w:vAlign w:val="bottom"/>
          </w:tcPr>
          <w:p w14:paraId="44748BAF" w14:textId="77777777" w:rsidR="00A67557" w:rsidRPr="00631D23" w:rsidRDefault="00A67557" w:rsidP="00534C9E">
            <w:pPr>
              <w:autoSpaceDE w:val="0"/>
              <w:autoSpaceDN w:val="0"/>
              <w:adjustRightInd w:val="0"/>
              <w:spacing w:line="240" w:lineRule="auto"/>
              <w:ind w:left="60" w:right="60"/>
              <w:jc w:val="center"/>
              <w:rPr>
                <w:rFonts w:ascii="Arial" w:hAnsi="Arial" w:cs="Arial"/>
                <w:color w:val="000000"/>
                <w:sz w:val="22"/>
                <w:szCs w:val="22"/>
              </w:rPr>
            </w:pPr>
            <w:r w:rsidRPr="00631D23">
              <w:rPr>
                <w:rFonts w:ascii="Arial" w:hAnsi="Arial" w:cs="Arial"/>
                <w:color w:val="000000"/>
                <w:sz w:val="22"/>
                <w:szCs w:val="22"/>
              </w:rPr>
              <w:t>Sig.</w:t>
            </w:r>
          </w:p>
        </w:tc>
      </w:tr>
      <w:tr w:rsidR="00A67557" w:rsidRPr="00631D23" w14:paraId="309DADFE" w14:textId="77777777" w:rsidTr="00534C9E">
        <w:tc>
          <w:tcPr>
            <w:tcW w:w="460" w:type="pct"/>
            <w:vMerge w:val="restart"/>
            <w:tcBorders>
              <w:top w:val="single" w:sz="16" w:space="0" w:color="000000"/>
              <w:left w:val="single" w:sz="16" w:space="0" w:color="000000"/>
              <w:bottom w:val="single" w:sz="16" w:space="0" w:color="000000"/>
              <w:right w:val="nil"/>
            </w:tcBorders>
            <w:shd w:val="clear" w:color="auto" w:fill="FFFFFF"/>
          </w:tcPr>
          <w:p w14:paraId="44C2185C" w14:textId="77777777" w:rsidR="00A67557" w:rsidRPr="00631D23" w:rsidRDefault="00A67557"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1</w:t>
            </w:r>
          </w:p>
        </w:tc>
        <w:tc>
          <w:tcPr>
            <w:tcW w:w="807" w:type="pct"/>
            <w:tcBorders>
              <w:top w:val="single" w:sz="16" w:space="0" w:color="000000"/>
              <w:left w:val="nil"/>
              <w:bottom w:val="nil"/>
              <w:right w:val="single" w:sz="16" w:space="0" w:color="000000"/>
            </w:tcBorders>
            <w:shd w:val="clear" w:color="auto" w:fill="FFFFFF"/>
          </w:tcPr>
          <w:p w14:paraId="652D612E" w14:textId="77777777" w:rsidR="00A67557" w:rsidRPr="00631D23" w:rsidRDefault="00A67557" w:rsidP="00534C9E">
            <w:pPr>
              <w:autoSpaceDE w:val="0"/>
              <w:autoSpaceDN w:val="0"/>
              <w:adjustRightInd w:val="0"/>
              <w:spacing w:line="240" w:lineRule="auto"/>
              <w:rPr>
                <w:rFonts w:ascii="Arial" w:hAnsi="Arial" w:cs="Arial"/>
                <w:color w:val="000000"/>
                <w:sz w:val="22"/>
                <w:szCs w:val="22"/>
              </w:rPr>
            </w:pPr>
            <w:r w:rsidRPr="00631D23">
              <w:rPr>
                <w:rFonts w:ascii="Arial" w:hAnsi="Arial" w:cs="Arial"/>
                <w:color w:val="000000"/>
                <w:sz w:val="22"/>
                <w:szCs w:val="22"/>
                <w:lang w:eastAsia="id-ID"/>
              </w:rPr>
              <w:t>Regression</w:t>
            </w:r>
          </w:p>
        </w:tc>
        <w:tc>
          <w:tcPr>
            <w:tcW w:w="1114" w:type="pct"/>
            <w:tcBorders>
              <w:top w:val="single" w:sz="16" w:space="0" w:color="000000"/>
              <w:left w:val="single" w:sz="16" w:space="0" w:color="000000"/>
              <w:bottom w:val="nil"/>
            </w:tcBorders>
            <w:shd w:val="clear" w:color="auto" w:fill="FFFFFF"/>
          </w:tcPr>
          <w:p w14:paraId="18F600CC"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957,851</w:t>
            </w:r>
          </w:p>
        </w:tc>
        <w:tc>
          <w:tcPr>
            <w:tcW w:w="450" w:type="pct"/>
            <w:tcBorders>
              <w:top w:val="single" w:sz="16" w:space="0" w:color="000000"/>
              <w:bottom w:val="nil"/>
            </w:tcBorders>
            <w:shd w:val="clear" w:color="auto" w:fill="FFFFFF"/>
          </w:tcPr>
          <w:p w14:paraId="308958D8"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3</w:t>
            </w:r>
          </w:p>
        </w:tc>
        <w:tc>
          <w:tcPr>
            <w:tcW w:w="886" w:type="pct"/>
            <w:tcBorders>
              <w:top w:val="single" w:sz="16" w:space="0" w:color="000000"/>
              <w:bottom w:val="nil"/>
            </w:tcBorders>
            <w:shd w:val="clear" w:color="auto" w:fill="FFFFFF"/>
          </w:tcPr>
          <w:p w14:paraId="20221BEE"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319,284</w:t>
            </w:r>
          </w:p>
        </w:tc>
        <w:tc>
          <w:tcPr>
            <w:tcW w:w="641" w:type="pct"/>
            <w:tcBorders>
              <w:top w:val="single" w:sz="16" w:space="0" w:color="000000"/>
              <w:bottom w:val="nil"/>
            </w:tcBorders>
            <w:shd w:val="clear" w:color="auto" w:fill="FFFFFF"/>
          </w:tcPr>
          <w:p w14:paraId="57963B8C"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69,593</w:t>
            </w:r>
          </w:p>
        </w:tc>
        <w:tc>
          <w:tcPr>
            <w:tcW w:w="642" w:type="pct"/>
            <w:tcBorders>
              <w:top w:val="single" w:sz="16" w:space="0" w:color="000000"/>
              <w:bottom w:val="nil"/>
              <w:right w:val="single" w:sz="16" w:space="0" w:color="000000"/>
            </w:tcBorders>
            <w:shd w:val="clear" w:color="auto" w:fill="FFFFFF"/>
          </w:tcPr>
          <w:p w14:paraId="39774BA4"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 xml:space="preserve">.000 </w:t>
            </w:r>
            <w:r w:rsidRPr="00631D23">
              <w:rPr>
                <w:rFonts w:ascii="Arial" w:hAnsi="Arial" w:cs="Arial"/>
                <w:color w:val="000000"/>
                <w:sz w:val="22"/>
                <w:szCs w:val="22"/>
                <w:vertAlign w:val="superscript"/>
              </w:rPr>
              <w:t>a</w:t>
            </w:r>
          </w:p>
        </w:tc>
      </w:tr>
      <w:tr w:rsidR="00A67557" w:rsidRPr="00631D23" w14:paraId="70861549" w14:textId="77777777" w:rsidTr="00534C9E">
        <w:tc>
          <w:tcPr>
            <w:tcW w:w="460" w:type="pct"/>
            <w:vMerge/>
            <w:tcBorders>
              <w:top w:val="single" w:sz="16" w:space="0" w:color="000000"/>
              <w:left w:val="single" w:sz="16" w:space="0" w:color="000000"/>
              <w:bottom w:val="single" w:sz="16" w:space="0" w:color="000000"/>
              <w:right w:val="nil"/>
            </w:tcBorders>
            <w:shd w:val="clear" w:color="auto" w:fill="FFFFFF"/>
          </w:tcPr>
          <w:p w14:paraId="2C28B3D4" w14:textId="77777777" w:rsidR="00A67557" w:rsidRPr="00631D23" w:rsidRDefault="00A67557" w:rsidP="00534C9E">
            <w:pPr>
              <w:autoSpaceDE w:val="0"/>
              <w:autoSpaceDN w:val="0"/>
              <w:adjustRightInd w:val="0"/>
              <w:spacing w:line="240" w:lineRule="auto"/>
              <w:rPr>
                <w:rFonts w:ascii="Arial" w:hAnsi="Arial" w:cs="Arial"/>
                <w:color w:val="000000"/>
                <w:sz w:val="22"/>
                <w:szCs w:val="22"/>
              </w:rPr>
            </w:pPr>
          </w:p>
        </w:tc>
        <w:tc>
          <w:tcPr>
            <w:tcW w:w="807" w:type="pct"/>
            <w:tcBorders>
              <w:top w:val="nil"/>
              <w:left w:val="nil"/>
              <w:bottom w:val="nil"/>
              <w:right w:val="single" w:sz="16" w:space="0" w:color="000000"/>
            </w:tcBorders>
            <w:shd w:val="clear" w:color="auto" w:fill="FFFFFF"/>
          </w:tcPr>
          <w:p w14:paraId="30879B97" w14:textId="77777777" w:rsidR="00A67557" w:rsidRPr="00631D23" w:rsidRDefault="00A67557" w:rsidP="00534C9E">
            <w:pPr>
              <w:autoSpaceDE w:val="0"/>
              <w:autoSpaceDN w:val="0"/>
              <w:adjustRightInd w:val="0"/>
              <w:spacing w:line="240" w:lineRule="auto"/>
              <w:rPr>
                <w:rFonts w:ascii="Arial" w:hAnsi="Arial" w:cs="Arial"/>
                <w:color w:val="000000"/>
                <w:sz w:val="22"/>
                <w:szCs w:val="22"/>
              </w:rPr>
            </w:pPr>
            <w:r w:rsidRPr="00631D23">
              <w:rPr>
                <w:rFonts w:ascii="Arial" w:hAnsi="Arial" w:cs="Arial"/>
                <w:color w:val="000000"/>
                <w:sz w:val="22"/>
                <w:szCs w:val="22"/>
                <w:lang w:eastAsia="id-ID"/>
              </w:rPr>
              <w:t>Residual</w:t>
            </w:r>
          </w:p>
        </w:tc>
        <w:tc>
          <w:tcPr>
            <w:tcW w:w="1114" w:type="pct"/>
            <w:tcBorders>
              <w:top w:val="nil"/>
              <w:left w:val="single" w:sz="16" w:space="0" w:color="000000"/>
              <w:bottom w:val="nil"/>
            </w:tcBorders>
            <w:shd w:val="clear" w:color="auto" w:fill="FFFFFF"/>
          </w:tcPr>
          <w:p w14:paraId="5D68C5F2"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449,610</w:t>
            </w:r>
          </w:p>
        </w:tc>
        <w:tc>
          <w:tcPr>
            <w:tcW w:w="450" w:type="pct"/>
            <w:tcBorders>
              <w:top w:val="nil"/>
              <w:bottom w:val="nil"/>
            </w:tcBorders>
            <w:shd w:val="clear" w:color="auto" w:fill="FFFFFF"/>
          </w:tcPr>
          <w:p w14:paraId="177EC9CE"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98</w:t>
            </w:r>
          </w:p>
        </w:tc>
        <w:tc>
          <w:tcPr>
            <w:tcW w:w="886" w:type="pct"/>
            <w:tcBorders>
              <w:top w:val="nil"/>
              <w:bottom w:val="nil"/>
            </w:tcBorders>
            <w:shd w:val="clear" w:color="auto" w:fill="FFFFFF"/>
          </w:tcPr>
          <w:p w14:paraId="7610A518"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4,588</w:t>
            </w:r>
          </w:p>
        </w:tc>
        <w:tc>
          <w:tcPr>
            <w:tcW w:w="641" w:type="pct"/>
            <w:tcBorders>
              <w:top w:val="nil"/>
              <w:bottom w:val="nil"/>
            </w:tcBorders>
            <w:shd w:val="clear" w:color="auto" w:fill="FFFFFF"/>
            <w:vAlign w:val="center"/>
          </w:tcPr>
          <w:p w14:paraId="779A91EF" w14:textId="77777777" w:rsidR="00A67557" w:rsidRPr="00631D23" w:rsidRDefault="00A67557" w:rsidP="00534C9E">
            <w:pPr>
              <w:autoSpaceDE w:val="0"/>
              <w:autoSpaceDN w:val="0"/>
              <w:adjustRightInd w:val="0"/>
              <w:spacing w:line="240" w:lineRule="auto"/>
              <w:jc w:val="center"/>
              <w:rPr>
                <w:rFonts w:ascii="Arial" w:hAnsi="Arial" w:cs="Arial"/>
                <w:sz w:val="22"/>
                <w:szCs w:val="22"/>
              </w:rPr>
            </w:pPr>
          </w:p>
        </w:tc>
        <w:tc>
          <w:tcPr>
            <w:tcW w:w="642" w:type="pct"/>
            <w:tcBorders>
              <w:top w:val="nil"/>
              <w:bottom w:val="nil"/>
              <w:right w:val="single" w:sz="16" w:space="0" w:color="000000"/>
            </w:tcBorders>
            <w:shd w:val="clear" w:color="auto" w:fill="FFFFFF"/>
            <w:vAlign w:val="center"/>
          </w:tcPr>
          <w:p w14:paraId="7FDD86B7" w14:textId="77777777" w:rsidR="00A67557" w:rsidRPr="00631D23" w:rsidRDefault="00A67557" w:rsidP="00534C9E">
            <w:pPr>
              <w:autoSpaceDE w:val="0"/>
              <w:autoSpaceDN w:val="0"/>
              <w:adjustRightInd w:val="0"/>
              <w:spacing w:line="240" w:lineRule="auto"/>
              <w:jc w:val="center"/>
              <w:rPr>
                <w:rFonts w:ascii="Arial" w:hAnsi="Arial" w:cs="Arial"/>
                <w:sz w:val="22"/>
                <w:szCs w:val="22"/>
              </w:rPr>
            </w:pPr>
          </w:p>
        </w:tc>
      </w:tr>
      <w:tr w:rsidR="00A67557" w:rsidRPr="00631D23" w14:paraId="388FAAE0" w14:textId="77777777" w:rsidTr="00534C9E">
        <w:tc>
          <w:tcPr>
            <w:tcW w:w="460" w:type="pct"/>
            <w:vMerge/>
            <w:tcBorders>
              <w:top w:val="single" w:sz="16" w:space="0" w:color="000000"/>
              <w:left w:val="single" w:sz="16" w:space="0" w:color="000000"/>
              <w:bottom w:val="single" w:sz="16" w:space="0" w:color="000000"/>
              <w:right w:val="nil"/>
            </w:tcBorders>
            <w:shd w:val="clear" w:color="auto" w:fill="FFFFFF"/>
          </w:tcPr>
          <w:p w14:paraId="62EB86A1" w14:textId="77777777" w:rsidR="00A67557" w:rsidRPr="00631D23" w:rsidRDefault="00A67557" w:rsidP="00534C9E">
            <w:pPr>
              <w:autoSpaceDE w:val="0"/>
              <w:autoSpaceDN w:val="0"/>
              <w:adjustRightInd w:val="0"/>
              <w:spacing w:line="240" w:lineRule="auto"/>
              <w:rPr>
                <w:rFonts w:ascii="Arial" w:hAnsi="Arial" w:cs="Arial"/>
                <w:sz w:val="22"/>
                <w:szCs w:val="22"/>
              </w:rPr>
            </w:pPr>
          </w:p>
        </w:tc>
        <w:tc>
          <w:tcPr>
            <w:tcW w:w="807" w:type="pct"/>
            <w:tcBorders>
              <w:top w:val="nil"/>
              <w:left w:val="nil"/>
              <w:bottom w:val="single" w:sz="16" w:space="0" w:color="000000"/>
              <w:right w:val="single" w:sz="16" w:space="0" w:color="000000"/>
            </w:tcBorders>
            <w:shd w:val="clear" w:color="auto" w:fill="FFFFFF"/>
          </w:tcPr>
          <w:p w14:paraId="0098CB19" w14:textId="77777777" w:rsidR="00A67557" w:rsidRPr="00631D23" w:rsidRDefault="00A67557" w:rsidP="00534C9E">
            <w:pPr>
              <w:autoSpaceDE w:val="0"/>
              <w:autoSpaceDN w:val="0"/>
              <w:adjustRightInd w:val="0"/>
              <w:spacing w:line="240" w:lineRule="auto"/>
              <w:rPr>
                <w:rFonts w:ascii="Arial" w:hAnsi="Arial" w:cs="Arial"/>
                <w:color w:val="000000"/>
                <w:sz w:val="22"/>
                <w:szCs w:val="22"/>
              </w:rPr>
            </w:pPr>
            <w:r w:rsidRPr="00631D23">
              <w:rPr>
                <w:rFonts w:ascii="Arial" w:hAnsi="Arial" w:cs="Arial"/>
                <w:color w:val="000000"/>
                <w:sz w:val="22"/>
                <w:szCs w:val="22"/>
                <w:lang w:eastAsia="id-ID"/>
              </w:rPr>
              <w:t>Total</w:t>
            </w:r>
          </w:p>
        </w:tc>
        <w:tc>
          <w:tcPr>
            <w:tcW w:w="1114" w:type="pct"/>
            <w:tcBorders>
              <w:top w:val="nil"/>
              <w:left w:val="single" w:sz="16" w:space="0" w:color="000000"/>
              <w:bottom w:val="single" w:sz="16" w:space="0" w:color="000000"/>
            </w:tcBorders>
            <w:shd w:val="clear" w:color="auto" w:fill="FFFFFF"/>
          </w:tcPr>
          <w:p w14:paraId="00B4342F"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1407.461</w:t>
            </w:r>
          </w:p>
        </w:tc>
        <w:tc>
          <w:tcPr>
            <w:tcW w:w="450" w:type="pct"/>
            <w:tcBorders>
              <w:top w:val="nil"/>
              <w:bottom w:val="single" w:sz="16" w:space="0" w:color="000000"/>
            </w:tcBorders>
            <w:shd w:val="clear" w:color="auto" w:fill="FFFFFF"/>
          </w:tcPr>
          <w:p w14:paraId="1C42A819"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101</w:t>
            </w:r>
          </w:p>
        </w:tc>
        <w:tc>
          <w:tcPr>
            <w:tcW w:w="886" w:type="pct"/>
            <w:tcBorders>
              <w:top w:val="nil"/>
              <w:bottom w:val="single" w:sz="16" w:space="0" w:color="000000"/>
            </w:tcBorders>
            <w:shd w:val="clear" w:color="auto" w:fill="FFFFFF"/>
            <w:vAlign w:val="center"/>
          </w:tcPr>
          <w:p w14:paraId="44378ED3" w14:textId="77777777" w:rsidR="00A67557" w:rsidRPr="00631D23" w:rsidRDefault="00A67557" w:rsidP="00534C9E">
            <w:pPr>
              <w:autoSpaceDE w:val="0"/>
              <w:autoSpaceDN w:val="0"/>
              <w:adjustRightInd w:val="0"/>
              <w:spacing w:line="240" w:lineRule="auto"/>
              <w:jc w:val="center"/>
              <w:rPr>
                <w:rFonts w:ascii="Arial" w:hAnsi="Arial" w:cs="Arial"/>
                <w:sz w:val="22"/>
                <w:szCs w:val="22"/>
              </w:rPr>
            </w:pPr>
          </w:p>
        </w:tc>
        <w:tc>
          <w:tcPr>
            <w:tcW w:w="641" w:type="pct"/>
            <w:tcBorders>
              <w:top w:val="nil"/>
              <w:bottom w:val="single" w:sz="16" w:space="0" w:color="000000"/>
            </w:tcBorders>
            <w:shd w:val="clear" w:color="auto" w:fill="FFFFFF"/>
            <w:vAlign w:val="center"/>
          </w:tcPr>
          <w:p w14:paraId="226F07A3" w14:textId="77777777" w:rsidR="00A67557" w:rsidRPr="00631D23" w:rsidRDefault="00A67557" w:rsidP="00534C9E">
            <w:pPr>
              <w:autoSpaceDE w:val="0"/>
              <w:autoSpaceDN w:val="0"/>
              <w:adjustRightInd w:val="0"/>
              <w:spacing w:line="240" w:lineRule="auto"/>
              <w:jc w:val="center"/>
              <w:rPr>
                <w:rFonts w:ascii="Arial" w:hAnsi="Arial" w:cs="Arial"/>
                <w:sz w:val="22"/>
                <w:szCs w:val="22"/>
              </w:rPr>
            </w:pPr>
          </w:p>
        </w:tc>
        <w:tc>
          <w:tcPr>
            <w:tcW w:w="642" w:type="pct"/>
            <w:tcBorders>
              <w:top w:val="nil"/>
              <w:bottom w:val="single" w:sz="16" w:space="0" w:color="000000"/>
              <w:right w:val="single" w:sz="16" w:space="0" w:color="000000"/>
            </w:tcBorders>
            <w:shd w:val="clear" w:color="auto" w:fill="FFFFFF"/>
            <w:vAlign w:val="center"/>
          </w:tcPr>
          <w:p w14:paraId="1884C53E" w14:textId="77777777" w:rsidR="00A67557" w:rsidRPr="00631D23" w:rsidRDefault="00A67557" w:rsidP="00534C9E">
            <w:pPr>
              <w:autoSpaceDE w:val="0"/>
              <w:autoSpaceDN w:val="0"/>
              <w:adjustRightInd w:val="0"/>
              <w:spacing w:line="240" w:lineRule="auto"/>
              <w:jc w:val="center"/>
              <w:rPr>
                <w:rFonts w:ascii="Arial" w:hAnsi="Arial" w:cs="Arial"/>
                <w:sz w:val="22"/>
                <w:szCs w:val="22"/>
              </w:rPr>
            </w:pPr>
          </w:p>
        </w:tc>
      </w:tr>
      <w:tr w:rsidR="00A67557" w:rsidRPr="00631D23" w14:paraId="2A70B334" w14:textId="77777777" w:rsidTr="00534C9E">
        <w:tc>
          <w:tcPr>
            <w:tcW w:w="5000" w:type="pct"/>
            <w:gridSpan w:val="7"/>
            <w:tcBorders>
              <w:top w:val="nil"/>
              <w:left w:val="nil"/>
              <w:bottom w:val="nil"/>
              <w:right w:val="nil"/>
            </w:tcBorders>
            <w:shd w:val="clear" w:color="auto" w:fill="FFFFFF"/>
          </w:tcPr>
          <w:p w14:paraId="7A9B148F" w14:textId="77777777" w:rsidR="00A67557" w:rsidRPr="00631D23" w:rsidRDefault="00A67557"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a. Predictors: (Constant), Product Diversity, Marketing Communication Strategy, Brand Trust</w:t>
            </w:r>
          </w:p>
        </w:tc>
      </w:tr>
      <w:tr w:rsidR="00A67557" w:rsidRPr="00631D23" w14:paraId="11CCE2D7" w14:textId="77777777" w:rsidTr="00534C9E">
        <w:tc>
          <w:tcPr>
            <w:tcW w:w="5000" w:type="pct"/>
            <w:gridSpan w:val="7"/>
            <w:tcBorders>
              <w:top w:val="nil"/>
              <w:left w:val="nil"/>
              <w:bottom w:val="nil"/>
              <w:right w:val="nil"/>
            </w:tcBorders>
            <w:shd w:val="clear" w:color="auto" w:fill="FFFFFF"/>
          </w:tcPr>
          <w:p w14:paraId="4097921B" w14:textId="77777777" w:rsidR="00A67557" w:rsidRPr="00631D23" w:rsidRDefault="00A67557" w:rsidP="00534C9E">
            <w:pPr>
              <w:autoSpaceDE w:val="0"/>
              <w:autoSpaceDN w:val="0"/>
              <w:adjustRightInd w:val="0"/>
              <w:spacing w:line="240" w:lineRule="auto"/>
              <w:ind w:left="60" w:right="60"/>
              <w:rPr>
                <w:rFonts w:ascii="Arial" w:hAnsi="Arial" w:cs="Arial"/>
                <w:color w:val="000000"/>
                <w:sz w:val="22"/>
                <w:szCs w:val="22"/>
              </w:rPr>
            </w:pPr>
            <w:r w:rsidRPr="00631D23">
              <w:rPr>
                <w:rFonts w:ascii="Arial" w:hAnsi="Arial" w:cs="Arial"/>
                <w:color w:val="000000"/>
                <w:sz w:val="22"/>
                <w:szCs w:val="22"/>
              </w:rPr>
              <w:t>b. Dependent Variable: Sales</w:t>
            </w:r>
          </w:p>
        </w:tc>
      </w:tr>
    </w:tbl>
    <w:p w14:paraId="786EA698" w14:textId="16D061AC" w:rsidR="00A67557" w:rsidRPr="00631D23" w:rsidRDefault="00A67557" w:rsidP="00A67557">
      <w:pPr>
        <w:autoSpaceDE w:val="0"/>
        <w:autoSpaceDN w:val="0"/>
        <w:adjustRightInd w:val="0"/>
        <w:spacing w:line="276" w:lineRule="auto"/>
        <w:rPr>
          <w:rFonts w:ascii="Arial" w:hAnsi="Arial" w:cs="Arial"/>
          <w:sz w:val="22"/>
          <w:szCs w:val="22"/>
        </w:rPr>
      </w:pPr>
      <w:r w:rsidRPr="00631D23">
        <w:rPr>
          <w:rFonts w:ascii="Arial" w:hAnsi="Arial" w:cs="Arial"/>
          <w:sz w:val="22"/>
          <w:szCs w:val="22"/>
        </w:rPr>
        <w:t>Source: Research Results, 2020 (Processed Data)</w:t>
      </w:r>
    </w:p>
    <w:p w14:paraId="4F74805D" w14:textId="77777777" w:rsidR="00A67557" w:rsidRPr="00631D23" w:rsidRDefault="00A67557" w:rsidP="00A67557">
      <w:pPr>
        <w:autoSpaceDE w:val="0"/>
        <w:autoSpaceDN w:val="0"/>
        <w:adjustRightInd w:val="0"/>
        <w:spacing w:line="276" w:lineRule="auto"/>
        <w:rPr>
          <w:rFonts w:ascii="Arial" w:eastAsia="Arial" w:hAnsi="Arial" w:cs="Arial"/>
          <w:color w:val="000000"/>
          <w:sz w:val="22"/>
          <w:szCs w:val="22"/>
        </w:rPr>
      </w:pPr>
    </w:p>
    <w:p w14:paraId="420E9B94" w14:textId="77777777" w:rsidR="00A67557" w:rsidRPr="00631D23" w:rsidRDefault="00A67557" w:rsidP="00A67557">
      <w:pPr>
        <w:pStyle w:val="ListParagraph"/>
        <w:spacing w:line="240" w:lineRule="auto"/>
        <w:ind w:left="0"/>
        <w:jc w:val="both"/>
        <w:rPr>
          <w:rFonts w:ascii="Arial" w:hAnsi="Arial" w:cs="Arial"/>
          <w:sz w:val="22"/>
          <w:szCs w:val="22"/>
        </w:rPr>
      </w:pPr>
      <w:r w:rsidRPr="00631D23">
        <w:rPr>
          <w:rFonts w:ascii="Arial" w:hAnsi="Arial" w:cs="Arial"/>
          <w:sz w:val="22"/>
          <w:szCs w:val="22"/>
        </w:rPr>
        <w:t xml:space="preserve">Based on Table 8, it can be seen that the F count value ( </w:t>
      </w:r>
      <w:r w:rsidRPr="00631D23">
        <w:rPr>
          <w:rFonts w:ascii="Arial" w:hAnsi="Arial" w:cs="Arial"/>
          <w:sz w:val="22"/>
          <w:szCs w:val="22"/>
          <w:vertAlign w:val="subscript"/>
        </w:rPr>
        <w:t xml:space="preserve">319.284 </w:t>
      </w:r>
      <w:r w:rsidRPr="00631D23">
        <w:rPr>
          <w:rFonts w:ascii="Arial" w:hAnsi="Arial" w:cs="Arial"/>
          <w:sz w:val="22"/>
          <w:szCs w:val="22"/>
        </w:rPr>
        <w:t xml:space="preserve">) &gt; F </w:t>
      </w:r>
      <w:r w:rsidRPr="00631D23">
        <w:rPr>
          <w:rFonts w:ascii="Arial" w:hAnsi="Arial" w:cs="Arial"/>
          <w:sz w:val="22"/>
          <w:szCs w:val="22"/>
          <w:vertAlign w:val="subscript"/>
        </w:rPr>
        <w:t xml:space="preserve">table </w:t>
      </w:r>
      <w:r w:rsidRPr="00631D23">
        <w:rPr>
          <w:rFonts w:ascii="Arial" w:hAnsi="Arial" w:cs="Arial"/>
          <w:sz w:val="22"/>
          <w:szCs w:val="22"/>
        </w:rPr>
        <w:t>( 2.70 ) with a significance of 0.000 &lt;0.05, so it is concluded that there is a significant and positive influence between Brand Trust, Marketing Communication Strategy and Product Diversity simultaneously on Sales at PT. Jaya Abadi Chandra Kartika Medan Medan.</w:t>
      </w:r>
    </w:p>
    <w:p w14:paraId="511B25FF" w14:textId="77777777" w:rsidR="00A67557" w:rsidRPr="00631D23" w:rsidRDefault="00A67557" w:rsidP="00A67557">
      <w:pPr>
        <w:pStyle w:val="ListParagraph"/>
        <w:spacing w:line="240" w:lineRule="auto"/>
        <w:ind w:left="0"/>
        <w:jc w:val="both"/>
        <w:rPr>
          <w:rFonts w:ascii="Arial" w:hAnsi="Arial" w:cs="Arial"/>
          <w:sz w:val="22"/>
          <w:szCs w:val="22"/>
        </w:rPr>
      </w:pPr>
    </w:p>
    <w:p w14:paraId="670E5B93" w14:textId="6E24CD5C" w:rsidR="00A67557" w:rsidRPr="00631D23" w:rsidRDefault="00A67557" w:rsidP="00A67557">
      <w:pPr>
        <w:pStyle w:val="ListParagraph"/>
        <w:numPr>
          <w:ilvl w:val="3"/>
          <w:numId w:val="15"/>
        </w:numPr>
        <w:spacing w:line="240" w:lineRule="auto"/>
        <w:jc w:val="both"/>
        <w:rPr>
          <w:rFonts w:ascii="Arial" w:hAnsi="Arial" w:cs="Arial"/>
          <w:b/>
          <w:bCs/>
          <w:sz w:val="22"/>
          <w:szCs w:val="22"/>
        </w:rPr>
      </w:pPr>
      <w:r w:rsidRPr="00631D23">
        <w:rPr>
          <w:rFonts w:ascii="Arial" w:hAnsi="Arial" w:cs="Arial"/>
          <w:b/>
          <w:bCs/>
          <w:sz w:val="22"/>
          <w:szCs w:val="22"/>
        </w:rPr>
        <w:t xml:space="preserve">Coeffivient of Determination (R </w:t>
      </w:r>
      <w:r w:rsidRPr="00631D23">
        <w:rPr>
          <w:rFonts w:ascii="Arial" w:hAnsi="Arial" w:cs="Arial"/>
          <w:b/>
          <w:bCs/>
          <w:sz w:val="22"/>
          <w:szCs w:val="22"/>
          <w:vertAlign w:val="superscript"/>
        </w:rPr>
        <w:t xml:space="preserve">2 </w:t>
      </w:r>
      <w:r w:rsidRPr="00631D23">
        <w:rPr>
          <w:rFonts w:ascii="Arial" w:hAnsi="Arial" w:cs="Arial"/>
          <w:b/>
          <w:bCs/>
          <w:sz w:val="22"/>
          <w:szCs w:val="22"/>
        </w:rPr>
        <w:t>)</w:t>
      </w:r>
    </w:p>
    <w:p w14:paraId="27AECF83" w14:textId="77777777" w:rsidR="00A67557" w:rsidRPr="00631D23" w:rsidRDefault="00A67557" w:rsidP="00A67557">
      <w:pPr>
        <w:jc w:val="both"/>
        <w:rPr>
          <w:rFonts w:ascii="Arial" w:hAnsi="Arial" w:cs="Arial"/>
          <w:sz w:val="22"/>
          <w:szCs w:val="22"/>
        </w:rPr>
      </w:pPr>
      <w:r w:rsidRPr="00631D23">
        <w:rPr>
          <w:rFonts w:ascii="Arial" w:hAnsi="Arial" w:cs="Arial"/>
          <w:sz w:val="22"/>
          <w:szCs w:val="22"/>
        </w:rPr>
        <w:t xml:space="preserve">The results of the determination coefficient test (R2 </w:t>
      </w:r>
      <w:r w:rsidRPr="00631D23">
        <w:rPr>
          <w:rFonts w:ascii="Arial" w:hAnsi="Arial" w:cs="Arial"/>
          <w:sz w:val="22"/>
          <w:szCs w:val="22"/>
          <w:vertAlign w:val="superscript"/>
        </w:rPr>
        <w:t xml:space="preserve">) </w:t>
      </w:r>
      <w:r w:rsidRPr="00631D23">
        <w:rPr>
          <w:rFonts w:ascii="Arial" w:hAnsi="Arial" w:cs="Arial"/>
          <w:sz w:val="22"/>
          <w:szCs w:val="22"/>
        </w:rPr>
        <w:t>can be seen in the table below as follows:</w:t>
      </w:r>
    </w:p>
    <w:p w14:paraId="785BA6A2" w14:textId="77777777" w:rsidR="00A67557" w:rsidRPr="00631D23" w:rsidRDefault="00A67557" w:rsidP="00A67557">
      <w:pPr>
        <w:spacing w:line="240" w:lineRule="auto"/>
        <w:jc w:val="center"/>
        <w:rPr>
          <w:rFonts w:ascii="Arial" w:hAnsi="Arial" w:cs="Arial"/>
          <w:b/>
          <w:sz w:val="22"/>
          <w:szCs w:val="22"/>
        </w:rPr>
      </w:pPr>
      <w:r w:rsidRPr="00631D23">
        <w:rPr>
          <w:rFonts w:ascii="Arial" w:hAnsi="Arial" w:cs="Arial"/>
          <w:b/>
          <w:sz w:val="22"/>
          <w:szCs w:val="22"/>
        </w:rPr>
        <w:t>Table 9. Determination Coefficient Test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61"/>
        <w:gridCol w:w="959"/>
        <w:gridCol w:w="1446"/>
        <w:gridCol w:w="2218"/>
        <w:gridCol w:w="2720"/>
      </w:tblGrid>
      <w:tr w:rsidR="00A67557" w:rsidRPr="00631D23" w14:paraId="030EB2C4" w14:textId="77777777" w:rsidTr="00534C9E">
        <w:trPr>
          <w:cantSplit/>
          <w:tblHeader/>
          <w:jc w:val="center"/>
        </w:trPr>
        <w:tc>
          <w:tcPr>
            <w:tcW w:w="5000" w:type="pct"/>
            <w:gridSpan w:val="5"/>
            <w:tcBorders>
              <w:top w:val="nil"/>
              <w:left w:val="nil"/>
              <w:bottom w:val="nil"/>
              <w:right w:val="nil"/>
            </w:tcBorders>
            <w:shd w:val="clear" w:color="auto" w:fill="FFFFFF"/>
            <w:vAlign w:val="center"/>
          </w:tcPr>
          <w:p w14:paraId="6F149115" w14:textId="77777777" w:rsidR="00A67557" w:rsidRPr="00631D23" w:rsidRDefault="00A67557"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b/>
                <w:bCs/>
                <w:sz w:val="22"/>
                <w:szCs w:val="22"/>
              </w:rPr>
              <w:t xml:space="preserve">Model Summary </w:t>
            </w:r>
            <w:r w:rsidRPr="00631D23">
              <w:rPr>
                <w:rFonts w:ascii="Arial" w:hAnsi="Arial" w:cs="Arial"/>
                <w:b/>
                <w:bCs/>
                <w:sz w:val="22"/>
                <w:szCs w:val="22"/>
                <w:vertAlign w:val="superscript"/>
              </w:rPr>
              <w:t>b</w:t>
            </w:r>
          </w:p>
        </w:tc>
      </w:tr>
      <w:tr w:rsidR="00A67557" w:rsidRPr="00631D23" w14:paraId="3E74DE18" w14:textId="77777777" w:rsidTr="00534C9E">
        <w:trPr>
          <w:cantSplit/>
          <w:trHeight w:val="40"/>
          <w:tblHeader/>
          <w:jc w:val="center"/>
        </w:trPr>
        <w:tc>
          <w:tcPr>
            <w:tcW w:w="683" w:type="pct"/>
            <w:tcBorders>
              <w:top w:val="single" w:sz="16" w:space="0" w:color="000000"/>
              <w:left w:val="single" w:sz="16" w:space="0" w:color="000000"/>
              <w:bottom w:val="single" w:sz="16" w:space="0" w:color="000000"/>
              <w:right w:val="single" w:sz="16" w:space="0" w:color="000000"/>
            </w:tcBorders>
            <w:shd w:val="clear" w:color="auto" w:fill="FFFFFF"/>
          </w:tcPr>
          <w:p w14:paraId="65ECBE7A" w14:textId="77777777" w:rsidR="00A67557" w:rsidRPr="00631D23" w:rsidRDefault="00A67557"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Model</w:t>
            </w:r>
          </w:p>
        </w:tc>
        <w:tc>
          <w:tcPr>
            <w:tcW w:w="564" w:type="pct"/>
            <w:tcBorders>
              <w:top w:val="single" w:sz="16" w:space="0" w:color="000000"/>
              <w:left w:val="single" w:sz="16" w:space="0" w:color="000000"/>
              <w:bottom w:val="single" w:sz="16" w:space="0" w:color="000000"/>
            </w:tcBorders>
            <w:shd w:val="clear" w:color="auto" w:fill="FFFFFF"/>
            <w:vAlign w:val="bottom"/>
          </w:tcPr>
          <w:p w14:paraId="46542DC8" w14:textId="77777777" w:rsidR="00A67557" w:rsidRPr="00631D23" w:rsidRDefault="00A67557"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R</w:t>
            </w:r>
          </w:p>
        </w:tc>
        <w:tc>
          <w:tcPr>
            <w:tcW w:w="850" w:type="pct"/>
            <w:tcBorders>
              <w:top w:val="single" w:sz="16" w:space="0" w:color="000000"/>
              <w:bottom w:val="single" w:sz="16" w:space="0" w:color="000000"/>
            </w:tcBorders>
            <w:shd w:val="clear" w:color="auto" w:fill="FFFFFF"/>
            <w:vAlign w:val="bottom"/>
          </w:tcPr>
          <w:p w14:paraId="266D2BDF" w14:textId="77777777" w:rsidR="00A67557" w:rsidRPr="00631D23" w:rsidRDefault="00A67557"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R Square</w:t>
            </w:r>
          </w:p>
        </w:tc>
        <w:tc>
          <w:tcPr>
            <w:tcW w:w="1304" w:type="pct"/>
            <w:tcBorders>
              <w:top w:val="single" w:sz="16" w:space="0" w:color="000000"/>
              <w:bottom w:val="single" w:sz="16" w:space="0" w:color="000000"/>
            </w:tcBorders>
            <w:shd w:val="clear" w:color="auto" w:fill="FFFFFF"/>
            <w:vAlign w:val="bottom"/>
          </w:tcPr>
          <w:p w14:paraId="4538D829" w14:textId="77777777" w:rsidR="00A67557" w:rsidRPr="00631D23" w:rsidRDefault="00A67557"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Adjusted R Square</w:t>
            </w:r>
          </w:p>
        </w:tc>
        <w:tc>
          <w:tcPr>
            <w:tcW w:w="1599" w:type="pct"/>
            <w:tcBorders>
              <w:top w:val="single" w:sz="16" w:space="0" w:color="000000"/>
              <w:bottom w:val="single" w:sz="16" w:space="0" w:color="000000"/>
              <w:right w:val="single" w:sz="16" w:space="0" w:color="000000"/>
            </w:tcBorders>
            <w:shd w:val="clear" w:color="auto" w:fill="FFFFFF"/>
            <w:vAlign w:val="bottom"/>
          </w:tcPr>
          <w:p w14:paraId="30C9880B" w14:textId="77777777" w:rsidR="00A67557" w:rsidRPr="00631D23" w:rsidRDefault="00A67557" w:rsidP="00534C9E">
            <w:pPr>
              <w:autoSpaceDE w:val="0"/>
              <w:autoSpaceDN w:val="0"/>
              <w:adjustRightInd w:val="0"/>
              <w:spacing w:line="240" w:lineRule="auto"/>
              <w:ind w:left="60" w:right="60"/>
              <w:jc w:val="center"/>
              <w:rPr>
                <w:rFonts w:ascii="Arial" w:hAnsi="Arial" w:cs="Arial"/>
                <w:sz w:val="22"/>
                <w:szCs w:val="22"/>
              </w:rPr>
            </w:pPr>
            <w:r w:rsidRPr="00631D23">
              <w:rPr>
                <w:rFonts w:ascii="Arial" w:hAnsi="Arial" w:cs="Arial"/>
                <w:sz w:val="22"/>
                <w:szCs w:val="22"/>
              </w:rPr>
              <w:t>Std. Error of the Estimate</w:t>
            </w:r>
          </w:p>
        </w:tc>
      </w:tr>
      <w:tr w:rsidR="00A67557" w:rsidRPr="00631D23" w14:paraId="3B3FF811" w14:textId="77777777" w:rsidTr="00534C9E">
        <w:trPr>
          <w:cantSplit/>
          <w:trHeight w:val="40"/>
          <w:tblHeader/>
          <w:jc w:val="center"/>
        </w:trPr>
        <w:tc>
          <w:tcPr>
            <w:tcW w:w="683"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24791F3A" w14:textId="77777777" w:rsidR="00A67557" w:rsidRPr="00631D23" w:rsidRDefault="00A67557" w:rsidP="00534C9E">
            <w:pPr>
              <w:autoSpaceDE w:val="0"/>
              <w:autoSpaceDN w:val="0"/>
              <w:adjustRightInd w:val="0"/>
              <w:spacing w:line="240" w:lineRule="auto"/>
              <w:ind w:left="60" w:right="60"/>
              <w:jc w:val="right"/>
              <w:rPr>
                <w:rFonts w:ascii="Arial" w:hAnsi="Arial" w:cs="Arial"/>
                <w:sz w:val="22"/>
                <w:szCs w:val="22"/>
              </w:rPr>
            </w:pPr>
            <w:r w:rsidRPr="00631D23">
              <w:rPr>
                <w:rFonts w:ascii="Arial" w:hAnsi="Arial" w:cs="Arial"/>
                <w:sz w:val="22"/>
                <w:szCs w:val="22"/>
              </w:rPr>
              <w:t>1</w:t>
            </w:r>
          </w:p>
        </w:tc>
        <w:tc>
          <w:tcPr>
            <w:tcW w:w="564" w:type="pct"/>
            <w:tcBorders>
              <w:top w:val="single" w:sz="16" w:space="0" w:color="000000"/>
              <w:left w:val="single" w:sz="16" w:space="0" w:color="000000"/>
              <w:bottom w:val="single" w:sz="16" w:space="0" w:color="000000"/>
            </w:tcBorders>
            <w:shd w:val="clear" w:color="auto" w:fill="FFFFFF"/>
          </w:tcPr>
          <w:p w14:paraId="55AFCC1C"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 xml:space="preserve">. 825 </w:t>
            </w:r>
            <w:r w:rsidRPr="00631D23">
              <w:rPr>
                <w:rFonts w:ascii="Arial" w:hAnsi="Arial" w:cs="Arial"/>
                <w:color w:val="000000"/>
                <w:sz w:val="22"/>
                <w:szCs w:val="22"/>
                <w:vertAlign w:val="superscript"/>
              </w:rPr>
              <w:t>a</w:t>
            </w:r>
          </w:p>
        </w:tc>
        <w:tc>
          <w:tcPr>
            <w:tcW w:w="850" w:type="pct"/>
            <w:tcBorders>
              <w:top w:val="single" w:sz="16" w:space="0" w:color="000000"/>
              <w:bottom w:val="single" w:sz="16" w:space="0" w:color="000000"/>
            </w:tcBorders>
            <w:shd w:val="clear" w:color="auto" w:fill="FFFFFF"/>
          </w:tcPr>
          <w:p w14:paraId="5436386B"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 681</w:t>
            </w:r>
          </w:p>
        </w:tc>
        <w:tc>
          <w:tcPr>
            <w:tcW w:w="1304" w:type="pct"/>
            <w:tcBorders>
              <w:top w:val="single" w:sz="16" w:space="0" w:color="000000"/>
              <w:bottom w:val="single" w:sz="16" w:space="0" w:color="000000"/>
            </w:tcBorders>
            <w:shd w:val="clear" w:color="auto" w:fill="FFFFFF"/>
          </w:tcPr>
          <w:p w14:paraId="3F1F5071"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.671</w:t>
            </w:r>
          </w:p>
        </w:tc>
        <w:tc>
          <w:tcPr>
            <w:tcW w:w="1599" w:type="pct"/>
            <w:tcBorders>
              <w:top w:val="single" w:sz="16" w:space="0" w:color="000000"/>
              <w:bottom w:val="single" w:sz="16" w:space="0" w:color="000000"/>
              <w:right w:val="single" w:sz="16" w:space="0" w:color="000000"/>
            </w:tcBorders>
            <w:shd w:val="clear" w:color="auto" w:fill="FFFFFF"/>
          </w:tcPr>
          <w:p w14:paraId="2F5DC449" w14:textId="77777777" w:rsidR="00A67557" w:rsidRPr="00631D23" w:rsidRDefault="00A67557" w:rsidP="00534C9E">
            <w:pPr>
              <w:autoSpaceDE w:val="0"/>
              <w:autoSpaceDN w:val="0"/>
              <w:adjustRightInd w:val="0"/>
              <w:spacing w:line="240" w:lineRule="auto"/>
              <w:jc w:val="right"/>
              <w:rPr>
                <w:rFonts w:ascii="Arial" w:hAnsi="Arial" w:cs="Arial"/>
                <w:color w:val="000000"/>
                <w:sz w:val="22"/>
                <w:szCs w:val="22"/>
              </w:rPr>
            </w:pPr>
            <w:r w:rsidRPr="00631D23">
              <w:rPr>
                <w:rFonts w:ascii="Arial" w:hAnsi="Arial" w:cs="Arial"/>
                <w:color w:val="000000"/>
                <w:sz w:val="22"/>
                <w:szCs w:val="22"/>
              </w:rPr>
              <w:t>2. 142</w:t>
            </w:r>
          </w:p>
        </w:tc>
      </w:tr>
      <w:tr w:rsidR="00A67557" w:rsidRPr="00631D23" w14:paraId="7D66704A" w14:textId="77777777" w:rsidTr="00534C9E">
        <w:trPr>
          <w:cantSplit/>
          <w:tblHeader/>
          <w:jc w:val="center"/>
        </w:trPr>
        <w:tc>
          <w:tcPr>
            <w:tcW w:w="5000" w:type="pct"/>
            <w:gridSpan w:val="5"/>
            <w:tcBorders>
              <w:top w:val="nil"/>
              <w:left w:val="nil"/>
              <w:bottom w:val="nil"/>
              <w:right w:val="nil"/>
            </w:tcBorders>
            <w:shd w:val="clear" w:color="auto" w:fill="FFFFFF"/>
          </w:tcPr>
          <w:p w14:paraId="201C6BF6" w14:textId="77777777" w:rsidR="00A67557" w:rsidRPr="00631D23" w:rsidRDefault="00A67557"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a. Predictors: (Constant), Product Diversity, Marketing Communication Strategy, Brand Trust</w:t>
            </w:r>
          </w:p>
        </w:tc>
      </w:tr>
      <w:tr w:rsidR="00A67557" w:rsidRPr="00631D23" w14:paraId="2BA350D0" w14:textId="77777777" w:rsidTr="00534C9E">
        <w:trPr>
          <w:cantSplit/>
          <w:jc w:val="center"/>
        </w:trPr>
        <w:tc>
          <w:tcPr>
            <w:tcW w:w="5000" w:type="pct"/>
            <w:gridSpan w:val="5"/>
            <w:tcBorders>
              <w:top w:val="nil"/>
              <w:left w:val="nil"/>
              <w:bottom w:val="nil"/>
              <w:right w:val="nil"/>
            </w:tcBorders>
            <w:shd w:val="clear" w:color="auto" w:fill="FFFFFF"/>
          </w:tcPr>
          <w:p w14:paraId="5DEEC25D" w14:textId="77777777" w:rsidR="00A67557" w:rsidRPr="00631D23" w:rsidRDefault="00A67557" w:rsidP="00534C9E">
            <w:pPr>
              <w:autoSpaceDE w:val="0"/>
              <w:autoSpaceDN w:val="0"/>
              <w:adjustRightInd w:val="0"/>
              <w:spacing w:line="240" w:lineRule="auto"/>
              <w:ind w:left="60" w:right="60"/>
              <w:rPr>
                <w:rFonts w:ascii="Arial" w:hAnsi="Arial" w:cs="Arial"/>
                <w:sz w:val="22"/>
                <w:szCs w:val="22"/>
              </w:rPr>
            </w:pPr>
            <w:r w:rsidRPr="00631D23">
              <w:rPr>
                <w:rFonts w:ascii="Arial" w:hAnsi="Arial" w:cs="Arial"/>
                <w:sz w:val="22"/>
                <w:szCs w:val="22"/>
              </w:rPr>
              <w:t>b. Dependent Variable: Sales</w:t>
            </w:r>
          </w:p>
        </w:tc>
      </w:tr>
    </w:tbl>
    <w:p w14:paraId="33600C09" w14:textId="77777777" w:rsidR="00A67557" w:rsidRPr="00631D23" w:rsidRDefault="00A67557" w:rsidP="00A67557">
      <w:pPr>
        <w:spacing w:line="240" w:lineRule="auto"/>
        <w:rPr>
          <w:rFonts w:ascii="Arial" w:hAnsi="Arial" w:cs="Arial"/>
          <w:sz w:val="22"/>
          <w:szCs w:val="22"/>
        </w:rPr>
      </w:pPr>
      <w:r w:rsidRPr="00631D23">
        <w:rPr>
          <w:rFonts w:ascii="Arial" w:hAnsi="Arial" w:cs="Arial"/>
          <w:sz w:val="22"/>
          <w:szCs w:val="22"/>
        </w:rPr>
        <w:t>Source: Research Results, 2020 (Processed Data)</w:t>
      </w:r>
    </w:p>
    <w:p w14:paraId="640FA389" w14:textId="77777777" w:rsidR="00A67557" w:rsidRPr="00631D23" w:rsidRDefault="00A67557" w:rsidP="00A67557">
      <w:pPr>
        <w:spacing w:line="240" w:lineRule="auto"/>
        <w:rPr>
          <w:rFonts w:ascii="Arial" w:hAnsi="Arial" w:cs="Arial"/>
          <w:sz w:val="22"/>
          <w:szCs w:val="22"/>
        </w:rPr>
      </w:pPr>
    </w:p>
    <w:p w14:paraId="2422E084" w14:textId="12BA5C7A" w:rsidR="00A67557" w:rsidRPr="00631D23" w:rsidRDefault="00A67557" w:rsidP="00A67557">
      <w:pPr>
        <w:spacing w:line="240" w:lineRule="auto"/>
        <w:rPr>
          <w:rFonts w:ascii="Arial" w:hAnsi="Arial" w:cs="Arial"/>
          <w:sz w:val="22"/>
          <w:szCs w:val="22"/>
        </w:rPr>
      </w:pPr>
      <w:r w:rsidRPr="00631D23">
        <w:rPr>
          <w:rFonts w:ascii="Arial" w:hAnsi="Arial" w:cs="Arial"/>
          <w:sz w:val="22"/>
          <w:szCs w:val="22"/>
        </w:rPr>
        <w:t>Based on Table 9 above, it can be seen that the R Square value (R2 ) or coefficient of determination obtained is 0.671, meaning that the Sales variable can be explained by the Brand Trust, Marketing Communication Strategy and Product Diversity variables. amounting to 67.1 % while the remaining 32.9 % is influenced by other factors originating from outside this research model.</w:t>
      </w:r>
    </w:p>
    <w:p w14:paraId="4F43D5AE" w14:textId="77777777" w:rsidR="00A67557" w:rsidRPr="00631D23" w:rsidRDefault="00A67557" w:rsidP="00A67557">
      <w:pPr>
        <w:spacing w:line="240" w:lineRule="auto"/>
        <w:rPr>
          <w:rFonts w:ascii="Arial" w:hAnsi="Arial" w:cs="Arial"/>
          <w:sz w:val="22"/>
          <w:szCs w:val="22"/>
        </w:rPr>
      </w:pPr>
    </w:p>
    <w:p w14:paraId="7C4E4A19" w14:textId="6ECA2783" w:rsidR="00A67557" w:rsidRPr="00631D23" w:rsidRDefault="00A67557" w:rsidP="00A67557">
      <w:pPr>
        <w:spacing w:line="240" w:lineRule="auto"/>
        <w:rPr>
          <w:rFonts w:ascii="Arial" w:hAnsi="Arial" w:cs="Arial"/>
          <w:b/>
          <w:bCs/>
          <w:sz w:val="22"/>
          <w:szCs w:val="22"/>
        </w:rPr>
      </w:pPr>
      <w:r w:rsidRPr="00631D23">
        <w:rPr>
          <w:rFonts w:ascii="Arial" w:hAnsi="Arial" w:cs="Arial"/>
          <w:b/>
          <w:bCs/>
          <w:sz w:val="22"/>
          <w:szCs w:val="22"/>
        </w:rPr>
        <w:t>Discussion of Research Result</w:t>
      </w:r>
    </w:p>
    <w:p w14:paraId="226F597F" w14:textId="6B98C335" w:rsidR="00A67557" w:rsidRPr="00631D23" w:rsidRDefault="00A67557" w:rsidP="00A67557">
      <w:pPr>
        <w:pStyle w:val="ListParagraph"/>
        <w:numPr>
          <w:ilvl w:val="6"/>
          <w:numId w:val="15"/>
        </w:numPr>
        <w:spacing w:line="240" w:lineRule="auto"/>
        <w:rPr>
          <w:rFonts w:ascii="Arial" w:hAnsi="Arial" w:cs="Arial"/>
          <w:b/>
          <w:bCs/>
          <w:sz w:val="22"/>
          <w:szCs w:val="22"/>
        </w:rPr>
      </w:pPr>
      <w:r w:rsidRPr="00631D23">
        <w:rPr>
          <w:rFonts w:ascii="Arial" w:hAnsi="Arial" w:cs="Arial"/>
          <w:b/>
          <w:bCs/>
          <w:sz w:val="22"/>
          <w:szCs w:val="22"/>
        </w:rPr>
        <w:t>The Influence of Brand Trust on Sales</w:t>
      </w:r>
    </w:p>
    <w:p w14:paraId="78F346A4" w14:textId="77777777"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t>Based on the results of partial hypothesis testing using the t-test, it is known that the Brand Trust variable has a positive and significant effect on Sales of PT. Jaya Abadi Chandra Kartika Medan.</w:t>
      </w:r>
    </w:p>
    <w:p w14:paraId="49E16ADC" w14:textId="4E70D65C"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t>The results of this study are in line with Mochamad Edris (2018) with the research title "The Influence of Brand Trust on Loyalty (Case Study on Rinso Brand Detergent in Kudus Regency)" which proves that Brand Trust has a positive and significant effect on Customer Loyalty.</w:t>
      </w:r>
    </w:p>
    <w:p w14:paraId="77C57660" w14:textId="77777777" w:rsidR="00A67557" w:rsidRPr="00631D23" w:rsidRDefault="00A67557" w:rsidP="00A67557">
      <w:pPr>
        <w:spacing w:line="240" w:lineRule="auto"/>
        <w:jc w:val="both"/>
        <w:rPr>
          <w:rFonts w:ascii="Arial" w:hAnsi="Arial" w:cs="Arial"/>
          <w:sz w:val="22"/>
          <w:szCs w:val="22"/>
        </w:rPr>
      </w:pPr>
    </w:p>
    <w:p w14:paraId="6143E95B" w14:textId="206F5641" w:rsidR="00A67557" w:rsidRPr="00631D23" w:rsidRDefault="00A67557" w:rsidP="00A67557">
      <w:pPr>
        <w:pStyle w:val="ListParagraph"/>
        <w:numPr>
          <w:ilvl w:val="6"/>
          <w:numId w:val="15"/>
        </w:numPr>
        <w:spacing w:line="240" w:lineRule="auto"/>
        <w:jc w:val="both"/>
        <w:rPr>
          <w:rFonts w:ascii="Arial" w:hAnsi="Arial" w:cs="Arial"/>
          <w:b/>
          <w:bCs/>
          <w:sz w:val="22"/>
          <w:szCs w:val="22"/>
        </w:rPr>
      </w:pPr>
      <w:r w:rsidRPr="00631D23">
        <w:rPr>
          <w:rFonts w:ascii="Arial" w:hAnsi="Arial" w:cs="Arial"/>
          <w:b/>
          <w:bCs/>
          <w:sz w:val="22"/>
          <w:szCs w:val="22"/>
        </w:rPr>
        <w:t>The Influence of Marketing Communication Strategi on Sales</w:t>
      </w:r>
    </w:p>
    <w:p w14:paraId="2DFBEB71" w14:textId="77777777"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lastRenderedPageBreak/>
        <w:t>Based on the results of partial hypothesis testing using the t-test, it is known that the Marketing Communication Strategy variable has a positive and significant effect on Sales of PT. Jaya Abadi Chandra Kartika Medan.</w:t>
      </w:r>
    </w:p>
    <w:p w14:paraId="1A89DB2B" w14:textId="3484075F"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tab/>
        <w:t>The results of this study are in line with Ruth Anugrah (2017) with the research title "The Influence of Integrated Marketing Communications and Corporate Image on Customer Loyalty at the Grand Zuri Hotel Pekanbaru" which proves that Communication Strategy has a positive and significant influence on Customer Loyalty.</w:t>
      </w:r>
    </w:p>
    <w:p w14:paraId="60194212" w14:textId="77777777" w:rsidR="00A67557" w:rsidRPr="00631D23" w:rsidRDefault="00A67557" w:rsidP="00A67557">
      <w:pPr>
        <w:spacing w:line="240" w:lineRule="auto"/>
        <w:jc w:val="both"/>
        <w:rPr>
          <w:rFonts w:ascii="Arial" w:hAnsi="Arial" w:cs="Arial"/>
          <w:sz w:val="22"/>
          <w:szCs w:val="22"/>
        </w:rPr>
      </w:pPr>
    </w:p>
    <w:p w14:paraId="18AD2B2B" w14:textId="7B2917F8" w:rsidR="00A67557" w:rsidRPr="00631D23" w:rsidRDefault="00A67557" w:rsidP="00A67557">
      <w:pPr>
        <w:pStyle w:val="ListParagraph"/>
        <w:numPr>
          <w:ilvl w:val="3"/>
          <w:numId w:val="17"/>
        </w:numPr>
        <w:spacing w:line="240" w:lineRule="auto"/>
        <w:ind w:left="720"/>
        <w:jc w:val="both"/>
        <w:rPr>
          <w:rFonts w:ascii="Arial" w:hAnsi="Arial" w:cs="Arial"/>
          <w:b/>
          <w:bCs/>
          <w:sz w:val="22"/>
          <w:szCs w:val="22"/>
        </w:rPr>
      </w:pPr>
      <w:r w:rsidRPr="00631D23">
        <w:rPr>
          <w:rFonts w:ascii="Arial" w:hAnsi="Arial" w:cs="Arial"/>
          <w:b/>
          <w:bCs/>
          <w:sz w:val="22"/>
          <w:szCs w:val="22"/>
        </w:rPr>
        <w:t>The Influence of Product Diversity on Sales</w:t>
      </w:r>
    </w:p>
    <w:p w14:paraId="4B956196" w14:textId="77777777"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t>Based on the results of partial hypothesis testing using the t-test, it is known that the Product Diversity variable has a positive and significant effect on Sales of PT. Jaya Abadi Chandra Kartika Medan.</w:t>
      </w:r>
    </w:p>
    <w:p w14:paraId="5F19969F" w14:textId="29B09904" w:rsidR="00A67557" w:rsidRPr="00631D23" w:rsidRDefault="00A67557" w:rsidP="00A67557">
      <w:pPr>
        <w:spacing w:line="240" w:lineRule="auto"/>
        <w:jc w:val="both"/>
        <w:rPr>
          <w:rFonts w:ascii="Arial" w:hAnsi="Arial" w:cs="Arial"/>
          <w:sz w:val="22"/>
          <w:szCs w:val="22"/>
        </w:rPr>
      </w:pPr>
      <w:r w:rsidRPr="00631D23">
        <w:rPr>
          <w:rFonts w:ascii="Arial" w:hAnsi="Arial" w:cs="Arial"/>
          <w:sz w:val="22"/>
          <w:szCs w:val="22"/>
        </w:rPr>
        <w:t>The results of this study are in line with Zunita (2018) with the research title "Quality, Price and Product Diversity on Customer Loyalty at Lily Bakery Lamongan" which proves that Product Diversity has a positive and significant effect on Customer Loyalty.</w:t>
      </w:r>
    </w:p>
    <w:p w14:paraId="2EBBB8AC" w14:textId="77777777" w:rsidR="00A67557" w:rsidRPr="00631D23" w:rsidRDefault="00A67557" w:rsidP="00A67557">
      <w:pPr>
        <w:spacing w:line="240" w:lineRule="auto"/>
        <w:jc w:val="both"/>
        <w:rPr>
          <w:rFonts w:ascii="Arial" w:hAnsi="Arial" w:cs="Arial"/>
          <w:sz w:val="22"/>
          <w:szCs w:val="22"/>
        </w:rPr>
      </w:pPr>
    </w:p>
    <w:p w14:paraId="44451804" w14:textId="4C55BB68" w:rsidR="00A67557" w:rsidRPr="00631D23" w:rsidRDefault="00A67557" w:rsidP="00DB171B">
      <w:pPr>
        <w:pStyle w:val="ListParagraph"/>
        <w:numPr>
          <w:ilvl w:val="0"/>
          <w:numId w:val="17"/>
        </w:numPr>
        <w:spacing w:line="240" w:lineRule="auto"/>
        <w:jc w:val="both"/>
        <w:rPr>
          <w:rFonts w:ascii="Arial" w:hAnsi="Arial" w:cs="Arial"/>
          <w:b/>
          <w:bCs/>
          <w:sz w:val="22"/>
          <w:szCs w:val="22"/>
        </w:rPr>
      </w:pPr>
      <w:r w:rsidRPr="00631D23">
        <w:rPr>
          <w:rFonts w:ascii="Arial" w:hAnsi="Arial" w:cs="Arial"/>
          <w:b/>
          <w:bCs/>
          <w:sz w:val="22"/>
          <w:szCs w:val="22"/>
        </w:rPr>
        <w:t>The Influence of Brand Trust, Marketing Communication Strategy and Product Dive</w:t>
      </w:r>
      <w:r w:rsidR="00DB171B" w:rsidRPr="00631D23">
        <w:rPr>
          <w:rFonts w:ascii="Arial" w:hAnsi="Arial" w:cs="Arial"/>
          <w:b/>
          <w:bCs/>
          <w:sz w:val="22"/>
          <w:szCs w:val="22"/>
        </w:rPr>
        <w:t>rsity on Sales</w:t>
      </w:r>
    </w:p>
    <w:p w14:paraId="66769F04" w14:textId="77777777" w:rsidR="00DB171B" w:rsidRPr="00631D23" w:rsidRDefault="00DB171B" w:rsidP="00DB171B">
      <w:pPr>
        <w:spacing w:line="240" w:lineRule="auto"/>
        <w:jc w:val="both"/>
        <w:rPr>
          <w:rFonts w:ascii="Arial" w:hAnsi="Arial" w:cs="Arial"/>
          <w:sz w:val="22"/>
          <w:szCs w:val="22"/>
        </w:rPr>
      </w:pPr>
      <w:r w:rsidRPr="00631D23">
        <w:rPr>
          <w:rFonts w:ascii="Arial" w:hAnsi="Arial" w:cs="Arial"/>
          <w:sz w:val="22"/>
          <w:szCs w:val="22"/>
        </w:rPr>
        <w:t>Based on the results of simultaneous hypothesis testing using the F-test, it is known that the variables Brand Trust, Marketing Communication Strategy and Product Diversity have a positive and significant effect on Sales of PT. Jaya Abadi Chandra Kartika Medan.</w:t>
      </w:r>
    </w:p>
    <w:p w14:paraId="6FBF566F" w14:textId="77777777" w:rsidR="00DB171B" w:rsidRPr="00631D23" w:rsidRDefault="00DB171B" w:rsidP="00DB171B">
      <w:pPr>
        <w:spacing w:line="240" w:lineRule="auto"/>
        <w:jc w:val="both"/>
        <w:rPr>
          <w:rFonts w:ascii="Arial" w:hAnsi="Arial" w:cs="Arial"/>
          <w:sz w:val="22"/>
          <w:szCs w:val="22"/>
        </w:rPr>
      </w:pPr>
      <w:r w:rsidRPr="00631D23">
        <w:rPr>
          <w:rFonts w:ascii="Arial" w:hAnsi="Arial" w:cs="Arial"/>
          <w:sz w:val="22"/>
          <w:szCs w:val="22"/>
        </w:rPr>
        <w:t>The results of this study are in line with Mochamad Edris (2018) with the research title "The Influence of Brand Trust on Loyalty (Case Study on Rinso Brand Detergent in Kudus Regency)" which proves that Brand Trust has a positive and significant effect on Customer Loyalty.</w:t>
      </w:r>
    </w:p>
    <w:p w14:paraId="1A63D571" w14:textId="77777777" w:rsidR="00DB171B" w:rsidRPr="00631D23" w:rsidRDefault="00DB171B" w:rsidP="00DB171B">
      <w:pPr>
        <w:spacing w:line="240" w:lineRule="auto"/>
        <w:jc w:val="both"/>
        <w:rPr>
          <w:rFonts w:ascii="Arial" w:hAnsi="Arial" w:cs="Arial"/>
          <w:sz w:val="22"/>
          <w:szCs w:val="22"/>
        </w:rPr>
      </w:pPr>
      <w:r w:rsidRPr="00631D23">
        <w:rPr>
          <w:rFonts w:ascii="Arial" w:hAnsi="Arial" w:cs="Arial"/>
          <w:sz w:val="22"/>
          <w:szCs w:val="22"/>
        </w:rPr>
        <w:t>The results of this study are in line with Ruth Anugrah (2017) with the research title "The Influence of Integrated Marketing Communications and Corporate Image on Customer Loyalty at the Grand Zuri Pekanbaru Hotel" which proves that Communication Strategy has a positive and significant influence on Customer Loyalty .</w:t>
      </w:r>
    </w:p>
    <w:p w14:paraId="3C9B2636" w14:textId="3A5B51C7" w:rsidR="00DB171B" w:rsidRPr="00631D23" w:rsidRDefault="00DB171B" w:rsidP="00DB171B">
      <w:pPr>
        <w:spacing w:line="240" w:lineRule="auto"/>
        <w:jc w:val="both"/>
        <w:rPr>
          <w:rFonts w:ascii="Arial" w:hAnsi="Arial" w:cs="Arial"/>
          <w:sz w:val="22"/>
          <w:szCs w:val="22"/>
        </w:rPr>
      </w:pPr>
      <w:r w:rsidRPr="00631D23">
        <w:rPr>
          <w:rFonts w:ascii="Arial" w:hAnsi="Arial" w:cs="Arial"/>
          <w:sz w:val="22"/>
          <w:szCs w:val="22"/>
        </w:rPr>
        <w:t>The results of this study are in line with Zunita (2018) with the research title "Quality, Price and Product Diversity on Customer Loyalty at Lily Bakery Lamongan" which proves that Product Diversity has a positive and significant effect on Customer Loyalty.</w:t>
      </w:r>
    </w:p>
    <w:p w14:paraId="7C128E14" w14:textId="77777777" w:rsidR="00DB171B" w:rsidRPr="00631D23" w:rsidRDefault="00DB171B" w:rsidP="00DB171B">
      <w:pPr>
        <w:spacing w:line="240" w:lineRule="auto"/>
        <w:jc w:val="both"/>
        <w:rPr>
          <w:rFonts w:ascii="Arial" w:hAnsi="Arial" w:cs="Arial"/>
          <w:sz w:val="22"/>
          <w:szCs w:val="22"/>
        </w:rPr>
      </w:pPr>
    </w:p>
    <w:p w14:paraId="2D4819B2" w14:textId="77777777" w:rsidR="00A67557" w:rsidRPr="00631D23" w:rsidRDefault="00A67557" w:rsidP="00A67557">
      <w:pPr>
        <w:autoSpaceDE w:val="0"/>
        <w:autoSpaceDN w:val="0"/>
        <w:adjustRightInd w:val="0"/>
        <w:spacing w:line="276" w:lineRule="auto"/>
        <w:rPr>
          <w:rFonts w:ascii="Arial" w:eastAsia="Arial" w:hAnsi="Arial" w:cs="Arial"/>
          <w:color w:val="000000"/>
          <w:sz w:val="22"/>
          <w:szCs w:val="22"/>
        </w:rPr>
      </w:pPr>
    </w:p>
    <w:p w14:paraId="71D67398" w14:textId="53356810" w:rsidR="00A208CE" w:rsidRPr="00631D23" w:rsidRDefault="007A501D">
      <w:pPr>
        <w:pBdr>
          <w:top w:val="nil"/>
          <w:left w:val="nil"/>
          <w:bottom w:val="nil"/>
          <w:right w:val="nil"/>
          <w:between w:val="nil"/>
        </w:pBdr>
        <w:spacing w:line="240" w:lineRule="auto"/>
        <w:jc w:val="both"/>
        <w:rPr>
          <w:rFonts w:ascii="Arial" w:eastAsia="Arial" w:hAnsi="Arial" w:cs="Arial"/>
          <w:sz w:val="22"/>
          <w:szCs w:val="22"/>
        </w:rPr>
      </w:pPr>
      <w:r w:rsidRPr="00631D23">
        <w:rPr>
          <w:rFonts w:ascii="Arial" w:eastAsia="Arial" w:hAnsi="Arial" w:cs="Arial"/>
          <w:sz w:val="22"/>
          <w:szCs w:val="22"/>
        </w:rPr>
        <w:t xml:space="preserve">  </w:t>
      </w:r>
    </w:p>
    <w:p w14:paraId="4B1D73BF" w14:textId="3E2FD321" w:rsidR="00A208CE" w:rsidRPr="00631D23" w:rsidRDefault="00A208CE">
      <w:pPr>
        <w:pBdr>
          <w:top w:val="nil"/>
          <w:left w:val="nil"/>
          <w:bottom w:val="nil"/>
          <w:right w:val="nil"/>
          <w:between w:val="nil"/>
        </w:pBdr>
        <w:spacing w:line="240" w:lineRule="auto"/>
        <w:jc w:val="both"/>
        <w:rPr>
          <w:rFonts w:ascii="Arial" w:eastAsia="Arial" w:hAnsi="Arial" w:cs="Arial"/>
          <w:b/>
          <w:i/>
          <w:sz w:val="22"/>
          <w:szCs w:val="22"/>
        </w:rPr>
      </w:pPr>
    </w:p>
    <w:p w14:paraId="1F6DA0A7" w14:textId="77777777" w:rsidR="00A208CE" w:rsidRPr="00631D23" w:rsidRDefault="007A501D">
      <w:pPr>
        <w:pBdr>
          <w:top w:val="nil"/>
          <w:left w:val="nil"/>
          <w:bottom w:val="nil"/>
          <w:right w:val="nil"/>
          <w:between w:val="nil"/>
        </w:pBdr>
        <w:spacing w:line="240" w:lineRule="auto"/>
        <w:jc w:val="center"/>
        <w:rPr>
          <w:rFonts w:ascii="Arial" w:eastAsia="Arial" w:hAnsi="Arial" w:cs="Arial"/>
          <w:b/>
          <w:color w:val="000000"/>
          <w:sz w:val="22"/>
          <w:szCs w:val="22"/>
        </w:rPr>
      </w:pPr>
      <w:r w:rsidRPr="00631D23">
        <w:rPr>
          <w:rFonts w:ascii="Arial" w:eastAsia="Arial" w:hAnsi="Arial" w:cs="Arial"/>
          <w:b/>
          <w:color w:val="000000"/>
          <w:sz w:val="22"/>
          <w:szCs w:val="22"/>
        </w:rPr>
        <w:t>CONCLUSION</w:t>
      </w:r>
    </w:p>
    <w:p w14:paraId="12C8733D" w14:textId="77777777" w:rsidR="00A208CE" w:rsidRPr="00631D23" w:rsidRDefault="00A208CE">
      <w:pPr>
        <w:pBdr>
          <w:top w:val="nil"/>
          <w:left w:val="nil"/>
          <w:bottom w:val="nil"/>
          <w:right w:val="nil"/>
          <w:between w:val="nil"/>
        </w:pBdr>
        <w:spacing w:line="240" w:lineRule="auto"/>
        <w:rPr>
          <w:rFonts w:ascii="Arial" w:eastAsia="Arial" w:hAnsi="Arial" w:cs="Arial"/>
          <w:color w:val="000000"/>
          <w:sz w:val="22"/>
          <w:szCs w:val="22"/>
        </w:rPr>
      </w:pPr>
    </w:p>
    <w:p w14:paraId="01744E1A" w14:textId="35A65B53" w:rsidR="00DB171B" w:rsidRPr="00631D23" w:rsidRDefault="00DB171B" w:rsidP="00723D0B">
      <w:pPr>
        <w:pBdr>
          <w:top w:val="nil"/>
          <w:left w:val="nil"/>
          <w:bottom w:val="nil"/>
          <w:right w:val="nil"/>
          <w:between w:val="nil"/>
        </w:pBdr>
        <w:spacing w:line="240" w:lineRule="auto"/>
        <w:jc w:val="both"/>
        <w:rPr>
          <w:b/>
          <w:bCs/>
        </w:rPr>
      </w:pPr>
      <w:r w:rsidRPr="00631D23">
        <w:rPr>
          <w:b/>
          <w:bCs/>
        </w:rPr>
        <w:t>Conclusion</w:t>
      </w:r>
    </w:p>
    <w:p w14:paraId="3FCCA5B1" w14:textId="6107C4DA" w:rsidR="00A208CE" w:rsidRPr="00631D23" w:rsidRDefault="00DB171B" w:rsidP="00723D0B">
      <w:pPr>
        <w:pBdr>
          <w:top w:val="nil"/>
          <w:left w:val="nil"/>
          <w:bottom w:val="nil"/>
          <w:right w:val="nil"/>
          <w:between w:val="nil"/>
        </w:pBdr>
        <w:spacing w:line="240" w:lineRule="auto"/>
        <w:jc w:val="both"/>
      </w:pPr>
      <w:r w:rsidRPr="00631D23">
        <w:t>Based on the research results and discussion, the author makes several conclusions as follows:</w:t>
      </w:r>
    </w:p>
    <w:p w14:paraId="6330BF4B" w14:textId="3157DCB2" w:rsidR="00DB171B" w:rsidRPr="00631D23" w:rsidRDefault="00DB171B" w:rsidP="00DB171B">
      <w:pPr>
        <w:pStyle w:val="ListParagraph"/>
        <w:numPr>
          <w:ilvl w:val="6"/>
          <w:numId w:val="17"/>
        </w:num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 xml:space="preserve">The results obtained from the multiple linear regression analysis are that if the value of Brand Trust (X1 </w:t>
      </w:r>
      <w:r w:rsidRPr="00631D23">
        <w:rPr>
          <w:rFonts w:ascii="Arial" w:hAnsi="Arial" w:cs="Arial"/>
          <w:sz w:val="22"/>
          <w:szCs w:val="22"/>
          <w:vertAlign w:val="subscript"/>
        </w:rPr>
        <w:t>)</w:t>
      </w:r>
      <w:r w:rsidRPr="00631D23">
        <w:rPr>
          <w:rFonts w:ascii="Arial" w:hAnsi="Arial" w:cs="Arial"/>
          <w:sz w:val="22"/>
          <w:szCs w:val="22"/>
        </w:rPr>
        <w:t xml:space="preserve">, Marketing Communication Strategy (X2 </w:t>
      </w:r>
      <w:r w:rsidRPr="00631D23">
        <w:rPr>
          <w:rFonts w:ascii="Arial" w:hAnsi="Arial" w:cs="Arial"/>
          <w:sz w:val="22"/>
          <w:szCs w:val="22"/>
          <w:vertAlign w:val="subscript"/>
        </w:rPr>
        <w:t xml:space="preserve">) </w:t>
      </w:r>
      <w:r w:rsidRPr="00631D23">
        <w:rPr>
          <w:rFonts w:ascii="Arial" w:hAnsi="Arial" w:cs="Arial"/>
          <w:sz w:val="22"/>
          <w:szCs w:val="22"/>
        </w:rPr>
        <w:t xml:space="preserve">and Product Diversity (X3 </w:t>
      </w:r>
      <w:r w:rsidRPr="00631D23">
        <w:rPr>
          <w:rFonts w:ascii="Arial" w:hAnsi="Arial" w:cs="Arial"/>
          <w:sz w:val="22"/>
          <w:szCs w:val="22"/>
          <w:vertAlign w:val="subscript"/>
        </w:rPr>
        <w:t xml:space="preserve">) </w:t>
      </w:r>
      <w:r w:rsidRPr="00631D23">
        <w:rPr>
          <w:rFonts w:ascii="Arial" w:hAnsi="Arial" w:cs="Arial"/>
          <w:sz w:val="22"/>
          <w:szCs w:val="22"/>
        </w:rPr>
        <w:t xml:space="preserve">has no value, then Sales are constant. Every increase in the Brand Trust aspect (X1 </w:t>
      </w:r>
      <w:r w:rsidRPr="00631D23">
        <w:rPr>
          <w:rFonts w:ascii="Arial" w:hAnsi="Arial" w:cs="Arial"/>
          <w:sz w:val="22"/>
          <w:szCs w:val="22"/>
          <w:vertAlign w:val="subscript"/>
        </w:rPr>
        <w:t xml:space="preserve">) </w:t>
      </w:r>
      <w:r w:rsidRPr="00631D23">
        <w:rPr>
          <w:rFonts w:ascii="Arial" w:hAnsi="Arial" w:cs="Arial"/>
          <w:sz w:val="22"/>
          <w:szCs w:val="22"/>
        </w:rPr>
        <w:t xml:space="preserve">by one unit, Sales will be b1 </w:t>
      </w:r>
      <w:r w:rsidRPr="00631D23">
        <w:rPr>
          <w:rFonts w:ascii="Arial" w:hAnsi="Arial" w:cs="Arial"/>
          <w:sz w:val="22"/>
          <w:szCs w:val="22"/>
          <w:vertAlign w:val="subscript"/>
        </w:rPr>
        <w:t xml:space="preserve">. </w:t>
      </w:r>
      <w:r w:rsidRPr="00631D23">
        <w:rPr>
          <w:rFonts w:ascii="Arial" w:hAnsi="Arial" w:cs="Arial"/>
          <w:sz w:val="22"/>
          <w:szCs w:val="22"/>
        </w:rPr>
        <w:t xml:space="preserve">Every increase in the Marketing Communication Strategy aspect (X2 </w:t>
      </w:r>
      <w:r w:rsidRPr="00631D23">
        <w:rPr>
          <w:rFonts w:ascii="Arial" w:hAnsi="Arial" w:cs="Arial"/>
          <w:sz w:val="22"/>
          <w:szCs w:val="22"/>
          <w:vertAlign w:val="subscript"/>
        </w:rPr>
        <w:t xml:space="preserve">) </w:t>
      </w:r>
      <w:r w:rsidRPr="00631D23">
        <w:rPr>
          <w:rFonts w:ascii="Arial" w:hAnsi="Arial" w:cs="Arial"/>
          <w:sz w:val="22"/>
          <w:szCs w:val="22"/>
        </w:rPr>
        <w:t xml:space="preserve">by one unit, Sales will increase by b2 </w:t>
      </w:r>
      <w:r w:rsidRPr="00631D23">
        <w:rPr>
          <w:rFonts w:ascii="Arial" w:hAnsi="Arial" w:cs="Arial"/>
          <w:sz w:val="22"/>
          <w:szCs w:val="22"/>
          <w:vertAlign w:val="subscript"/>
        </w:rPr>
        <w:t xml:space="preserve">. </w:t>
      </w:r>
      <w:r w:rsidRPr="00631D23">
        <w:rPr>
          <w:rFonts w:ascii="Arial" w:hAnsi="Arial" w:cs="Arial"/>
          <w:sz w:val="22"/>
          <w:szCs w:val="22"/>
        </w:rPr>
        <w:t xml:space="preserve">Every increase in the Product Diversity aspect ( </w:t>
      </w:r>
      <w:r w:rsidRPr="00631D23">
        <w:rPr>
          <w:rFonts w:ascii="Arial" w:hAnsi="Arial" w:cs="Arial"/>
          <w:sz w:val="22"/>
          <w:szCs w:val="22"/>
          <w:vertAlign w:val="subscript"/>
        </w:rPr>
        <w:t xml:space="preserve">X3 </w:t>
      </w:r>
      <w:r w:rsidRPr="00631D23">
        <w:rPr>
          <w:rFonts w:ascii="Arial" w:hAnsi="Arial" w:cs="Arial"/>
          <w:sz w:val="22"/>
          <w:szCs w:val="22"/>
        </w:rPr>
        <w:t xml:space="preserve">) by one unit, Sales will increase by </w:t>
      </w:r>
      <w:r w:rsidRPr="00631D23">
        <w:rPr>
          <w:rFonts w:ascii="Arial" w:hAnsi="Arial" w:cs="Arial"/>
          <w:sz w:val="22"/>
          <w:szCs w:val="22"/>
          <w:vertAlign w:val="subscript"/>
        </w:rPr>
        <w:t xml:space="preserve">b3 </w:t>
      </w:r>
      <w:r w:rsidRPr="00631D23">
        <w:rPr>
          <w:rFonts w:ascii="Arial" w:hAnsi="Arial" w:cs="Arial"/>
          <w:sz w:val="22"/>
          <w:szCs w:val="22"/>
        </w:rPr>
        <w:t>.</w:t>
      </w:r>
    </w:p>
    <w:p w14:paraId="02250073" w14:textId="2E6F40C1" w:rsidR="00DB171B" w:rsidRPr="00631D23" w:rsidRDefault="00DB171B" w:rsidP="00DB171B">
      <w:pPr>
        <w:pStyle w:val="ListParagraph"/>
        <w:numPr>
          <w:ilvl w:val="6"/>
          <w:numId w:val="17"/>
        </w:num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 test results show that Brand Trust partially has a positive and significant influence on Sales at PT. Jaya Abadi Chandra Kartika Medan.</w:t>
      </w:r>
    </w:p>
    <w:p w14:paraId="12489D07" w14:textId="77777777" w:rsidR="00DB171B" w:rsidRPr="00631D23" w:rsidRDefault="00DB171B" w:rsidP="00DB171B">
      <w:pPr>
        <w:pStyle w:val="ListParagraph"/>
        <w:numPr>
          <w:ilvl w:val="0"/>
          <w:numId w:val="21"/>
        </w:numPr>
        <w:shd w:val="clear" w:color="auto" w:fill="FFFFFF"/>
        <w:spacing w:line="276" w:lineRule="auto"/>
        <w:jc w:val="both"/>
        <w:rPr>
          <w:rFonts w:ascii="Arial" w:hAnsi="Arial" w:cs="Arial"/>
          <w:sz w:val="22"/>
          <w:szCs w:val="22"/>
        </w:rPr>
      </w:pPr>
      <w:r w:rsidRPr="00631D23">
        <w:rPr>
          <w:rFonts w:ascii="Arial" w:hAnsi="Arial" w:cs="Arial"/>
          <w:sz w:val="22"/>
          <w:szCs w:val="22"/>
        </w:rPr>
        <w:t>- test results show that the Marketing Communication Strategy partially has a positive and significant influence on Sales at PT. Jaya Abadi Chandra Kartika Medan.</w:t>
      </w:r>
    </w:p>
    <w:p w14:paraId="06BCC99F" w14:textId="77777777" w:rsidR="00DB171B" w:rsidRPr="00631D23" w:rsidRDefault="00DB171B" w:rsidP="00DB171B">
      <w:pPr>
        <w:pStyle w:val="ListParagraph"/>
        <w:numPr>
          <w:ilvl w:val="0"/>
          <w:numId w:val="21"/>
        </w:numPr>
        <w:shd w:val="clear" w:color="auto" w:fill="FFFFFF"/>
        <w:spacing w:line="276" w:lineRule="auto"/>
        <w:jc w:val="both"/>
        <w:rPr>
          <w:rFonts w:ascii="Arial" w:hAnsi="Arial" w:cs="Arial"/>
          <w:sz w:val="22"/>
          <w:szCs w:val="22"/>
        </w:rPr>
      </w:pPr>
      <w:r w:rsidRPr="00631D23">
        <w:rPr>
          <w:rFonts w:ascii="Arial" w:hAnsi="Arial" w:cs="Arial"/>
          <w:sz w:val="22"/>
          <w:szCs w:val="22"/>
        </w:rPr>
        <w:lastRenderedPageBreak/>
        <w:t>- test show that Product Diversity partially has a positive and significant influence on Sales at PT. Jaya Abadi Chandra Kartika Medan</w:t>
      </w:r>
    </w:p>
    <w:p w14:paraId="138F9575" w14:textId="316CADE4" w:rsidR="00DB171B" w:rsidRPr="00631D23" w:rsidRDefault="00DB171B" w:rsidP="00DB171B">
      <w:pPr>
        <w:pStyle w:val="ListParagraph"/>
        <w:numPr>
          <w:ilvl w:val="0"/>
          <w:numId w:val="21"/>
        </w:numPr>
        <w:shd w:val="clear" w:color="auto" w:fill="FFFFFF"/>
        <w:spacing w:line="276" w:lineRule="auto"/>
        <w:jc w:val="both"/>
        <w:rPr>
          <w:rFonts w:ascii="Arial" w:hAnsi="Arial" w:cs="Arial"/>
          <w:sz w:val="22"/>
          <w:szCs w:val="22"/>
        </w:rPr>
      </w:pPr>
      <w:r w:rsidRPr="00631D23">
        <w:rPr>
          <w:rFonts w:ascii="Arial" w:hAnsi="Arial" w:cs="Arial"/>
          <w:sz w:val="22"/>
          <w:szCs w:val="22"/>
        </w:rPr>
        <w:t>- Test show that Brand Trust, Marketing Communication Strategy and Product Diversity simultaneously have a positive and significant influence on Sales at PT. Jaya Abadi Chandra Kartika Medan.</w:t>
      </w:r>
    </w:p>
    <w:p w14:paraId="7541E0C4" w14:textId="69EC830E" w:rsidR="00DB171B" w:rsidRPr="00631D23" w:rsidRDefault="00DB171B" w:rsidP="00DB171B">
      <w:pPr>
        <w:pStyle w:val="ListParagraph"/>
        <w:numPr>
          <w:ilvl w:val="6"/>
          <w:numId w:val="22"/>
        </w:num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For the coefficient of determination, it was found that Brand Trust, Marketing Communication Strategy and Product Diversity can explain the relationship with Sales at PT. Jaya Abadi Chandra Kartika Medan.</w:t>
      </w:r>
    </w:p>
    <w:p w14:paraId="151C683B" w14:textId="77777777" w:rsidR="00DB171B" w:rsidRPr="00631D23" w:rsidRDefault="00DB171B" w:rsidP="00DB171B">
      <w:pPr>
        <w:pBdr>
          <w:top w:val="nil"/>
          <w:left w:val="nil"/>
          <w:bottom w:val="nil"/>
          <w:right w:val="nil"/>
          <w:between w:val="nil"/>
        </w:pBdr>
        <w:spacing w:line="240" w:lineRule="auto"/>
        <w:ind w:left="360"/>
        <w:jc w:val="both"/>
        <w:rPr>
          <w:rFonts w:ascii="Arial" w:hAnsi="Arial" w:cs="Arial"/>
          <w:sz w:val="22"/>
          <w:szCs w:val="22"/>
        </w:rPr>
      </w:pPr>
    </w:p>
    <w:p w14:paraId="2BD2F146" w14:textId="05A0688C" w:rsidR="00DB171B" w:rsidRPr="00631D23" w:rsidRDefault="00DB171B" w:rsidP="00DB171B">
      <w:pPr>
        <w:pBdr>
          <w:top w:val="nil"/>
          <w:left w:val="nil"/>
          <w:bottom w:val="nil"/>
          <w:right w:val="nil"/>
          <w:between w:val="nil"/>
        </w:pBdr>
        <w:spacing w:line="240" w:lineRule="auto"/>
        <w:jc w:val="both"/>
        <w:rPr>
          <w:rFonts w:ascii="Arial" w:hAnsi="Arial" w:cs="Arial"/>
          <w:b/>
          <w:bCs/>
          <w:sz w:val="22"/>
          <w:szCs w:val="22"/>
        </w:rPr>
      </w:pPr>
      <w:r w:rsidRPr="00631D23">
        <w:rPr>
          <w:rFonts w:ascii="Arial" w:hAnsi="Arial" w:cs="Arial"/>
          <w:b/>
          <w:bCs/>
          <w:sz w:val="22"/>
          <w:szCs w:val="22"/>
        </w:rPr>
        <w:t>Managerial Implications</w:t>
      </w:r>
    </w:p>
    <w:p w14:paraId="66B84958" w14:textId="24145471" w:rsidR="00DB171B" w:rsidRPr="00631D23" w:rsidRDefault="00DB171B" w:rsidP="00DB171B">
      <w:p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Based on the analysis that the author has conducted, the following implications can be obtained for the company:</w:t>
      </w:r>
    </w:p>
    <w:p w14:paraId="0A66A5F3" w14:textId="77777777" w:rsidR="00DB171B" w:rsidRPr="00631D23" w:rsidRDefault="00DB171B" w:rsidP="00DB171B">
      <w:pPr>
        <w:pStyle w:val="ListParagraph"/>
        <w:numPr>
          <w:ilvl w:val="6"/>
          <w:numId w:val="21"/>
        </w:numPr>
        <w:shd w:val="clear" w:color="auto" w:fill="FFFFFF"/>
        <w:spacing w:line="276" w:lineRule="auto"/>
        <w:jc w:val="both"/>
        <w:rPr>
          <w:rFonts w:ascii="Arial" w:hAnsi="Arial" w:cs="Arial"/>
          <w:sz w:val="22"/>
          <w:szCs w:val="22"/>
        </w:rPr>
      </w:pPr>
      <w:r w:rsidRPr="00631D23">
        <w:rPr>
          <w:rFonts w:ascii="Arial" w:hAnsi="Arial" w:cs="Arial"/>
          <w:sz w:val="22"/>
          <w:szCs w:val="22"/>
        </w:rPr>
        <w:t>PT.</w:t>
      </w:r>
      <w:r w:rsidRPr="00631D23">
        <w:rPr>
          <w:rFonts w:ascii="Arial" w:hAnsi="Arial" w:cs="Arial"/>
          <w:iCs/>
          <w:sz w:val="22"/>
          <w:szCs w:val="22"/>
        </w:rPr>
        <w:t xml:space="preserve"> must pay more attention to Product Diversity (X </w:t>
      </w:r>
      <w:r w:rsidRPr="00631D23">
        <w:rPr>
          <w:rFonts w:ascii="Arial" w:hAnsi="Arial" w:cs="Arial"/>
          <w:iCs/>
          <w:sz w:val="22"/>
          <w:szCs w:val="22"/>
          <w:vertAlign w:val="subscript"/>
        </w:rPr>
        <w:t xml:space="preserve">3 </w:t>
      </w:r>
      <w:r w:rsidRPr="00631D23">
        <w:rPr>
          <w:rFonts w:ascii="Arial" w:hAnsi="Arial" w:cs="Arial"/>
          <w:iCs/>
          <w:sz w:val="22"/>
          <w:szCs w:val="22"/>
        </w:rPr>
        <w:t>) in improving Customer Loyalty (Y), because:</w:t>
      </w:r>
    </w:p>
    <w:p w14:paraId="04D415B4" w14:textId="1D0AB2B3" w:rsidR="00DB171B" w:rsidRPr="00631D23" w:rsidRDefault="00DB171B" w:rsidP="00DB171B">
      <w:pPr>
        <w:pStyle w:val="ListParagraph"/>
        <w:numPr>
          <w:ilvl w:val="0"/>
          <w:numId w:val="20"/>
        </w:numPr>
        <w:shd w:val="clear" w:color="auto" w:fill="FFFFFF"/>
        <w:spacing w:line="276" w:lineRule="auto"/>
        <w:jc w:val="both"/>
        <w:rPr>
          <w:rFonts w:ascii="Arial" w:hAnsi="Arial" w:cs="Arial"/>
          <w:sz w:val="22"/>
          <w:szCs w:val="22"/>
        </w:rPr>
      </w:pPr>
      <w:r w:rsidRPr="00631D23">
        <w:rPr>
          <w:rFonts w:ascii="Arial" w:hAnsi="Arial" w:cs="Arial"/>
          <w:iCs/>
          <w:sz w:val="22"/>
          <w:szCs w:val="22"/>
        </w:rPr>
        <w:t xml:space="preserve">Lack of product diversity from the company, it is hoped that the company will maximize Product Diversity because increasing product diversity can reach wider customers, such as the quality of organic putty from teak wood dust </w:t>
      </w:r>
      <w:r w:rsidRPr="00631D23">
        <w:rPr>
          <w:rFonts w:ascii="Arial" w:hAnsi="Arial" w:cs="Arial"/>
          <w:sz w:val="22"/>
          <w:szCs w:val="22"/>
        </w:rPr>
        <w:t>.</w:t>
      </w:r>
    </w:p>
    <w:p w14:paraId="6109CB40" w14:textId="1D964502" w:rsidR="00DB171B" w:rsidRPr="00631D23" w:rsidRDefault="00DB171B" w:rsidP="00DB171B">
      <w:pPr>
        <w:pStyle w:val="ListParagraph"/>
        <w:numPr>
          <w:ilvl w:val="0"/>
          <w:numId w:val="20"/>
        </w:numPr>
        <w:shd w:val="clear" w:color="auto" w:fill="FFFFFF"/>
        <w:spacing w:line="276" w:lineRule="auto"/>
        <w:jc w:val="both"/>
        <w:rPr>
          <w:rFonts w:ascii="Arial" w:hAnsi="Arial" w:cs="Arial"/>
          <w:sz w:val="22"/>
          <w:szCs w:val="22"/>
        </w:rPr>
      </w:pPr>
      <w:r w:rsidRPr="00631D23">
        <w:rPr>
          <w:rFonts w:ascii="Arial" w:hAnsi="Arial" w:cs="Arial"/>
          <w:iCs/>
          <w:sz w:val="22"/>
          <w:szCs w:val="22"/>
        </w:rPr>
        <w:t xml:space="preserve">The company cannot </w:t>
      </w:r>
      <w:r w:rsidRPr="00631D23">
        <w:rPr>
          <w:rFonts w:ascii="Arial" w:hAnsi="Arial" w:cs="Arial"/>
          <w:sz w:val="22"/>
          <w:szCs w:val="22"/>
        </w:rPr>
        <w:t xml:space="preserve">distribute some products to customers </w:t>
      </w:r>
      <w:r w:rsidRPr="00631D23">
        <w:rPr>
          <w:rFonts w:ascii="Arial" w:hAnsi="Arial" w:cs="Arial"/>
          <w:iCs/>
          <w:sz w:val="22"/>
          <w:szCs w:val="22"/>
        </w:rPr>
        <w:t xml:space="preserve">. It is expected that the company can make product delivery provisions so that </w:t>
      </w:r>
      <w:r w:rsidRPr="00631D23">
        <w:rPr>
          <w:rFonts w:ascii="Arial" w:hAnsi="Arial" w:cs="Arial"/>
          <w:sz w:val="22"/>
          <w:szCs w:val="22"/>
        </w:rPr>
        <w:t>PT. Jaya Abadi Chandra Kartika Customers can always say positive things about the company.</w:t>
      </w:r>
    </w:p>
    <w:p w14:paraId="6D0558DA" w14:textId="69F4A905" w:rsidR="00DB171B" w:rsidRPr="00631D23" w:rsidRDefault="00DB171B" w:rsidP="00DB171B">
      <w:pPr>
        <w:pStyle w:val="ListParagraph"/>
        <w:numPr>
          <w:ilvl w:val="6"/>
          <w:numId w:val="21"/>
        </w:numPr>
        <w:shd w:val="clear" w:color="auto" w:fill="FFFFFF"/>
        <w:spacing w:line="276" w:lineRule="auto"/>
        <w:jc w:val="both"/>
        <w:rPr>
          <w:rFonts w:ascii="Arial" w:hAnsi="Arial" w:cs="Arial"/>
          <w:sz w:val="22"/>
          <w:szCs w:val="22"/>
        </w:rPr>
      </w:pPr>
      <w:r w:rsidRPr="00631D23">
        <w:rPr>
          <w:rFonts w:ascii="Arial" w:hAnsi="Arial" w:cs="Arial"/>
          <w:iCs/>
          <w:sz w:val="22"/>
          <w:szCs w:val="22"/>
        </w:rPr>
        <w:t xml:space="preserve">PT. Jaya Abadi Chandra Kartika must pay more attention to Communication Strategy (X </w:t>
      </w:r>
      <w:r w:rsidRPr="00631D23">
        <w:rPr>
          <w:rFonts w:ascii="Arial" w:hAnsi="Arial" w:cs="Arial"/>
          <w:iCs/>
          <w:sz w:val="22"/>
          <w:szCs w:val="22"/>
          <w:vertAlign w:val="subscript"/>
        </w:rPr>
        <w:t xml:space="preserve">2 </w:t>
      </w:r>
      <w:r w:rsidRPr="00631D23">
        <w:rPr>
          <w:rFonts w:ascii="Arial" w:hAnsi="Arial" w:cs="Arial"/>
          <w:iCs/>
          <w:sz w:val="22"/>
          <w:szCs w:val="22"/>
        </w:rPr>
        <w:t xml:space="preserve">) in improving Customer Loyalty (Y), because </w:t>
      </w:r>
      <w:r w:rsidRPr="00631D23">
        <w:rPr>
          <w:rFonts w:ascii="Arial" w:hAnsi="Arial" w:cs="Arial"/>
          <w:sz w:val="22"/>
          <w:szCs w:val="22"/>
        </w:rPr>
        <w:t>:</w:t>
      </w:r>
    </w:p>
    <w:p w14:paraId="012EA473" w14:textId="77777777" w:rsidR="00DB171B" w:rsidRPr="00631D23" w:rsidRDefault="00DB171B" w:rsidP="00DB171B">
      <w:pPr>
        <w:pStyle w:val="ListParagraph"/>
        <w:numPr>
          <w:ilvl w:val="0"/>
          <w:numId w:val="23"/>
        </w:numPr>
        <w:shd w:val="clear" w:color="auto" w:fill="FFFFFF"/>
        <w:spacing w:line="276" w:lineRule="auto"/>
        <w:ind w:left="1134" w:hanging="425"/>
        <w:jc w:val="both"/>
        <w:rPr>
          <w:rFonts w:ascii="Arial" w:hAnsi="Arial" w:cs="Arial"/>
          <w:sz w:val="22"/>
          <w:szCs w:val="22"/>
        </w:rPr>
      </w:pPr>
      <w:r w:rsidRPr="00631D23">
        <w:rPr>
          <w:rFonts w:ascii="Arial" w:hAnsi="Arial" w:cs="Arial"/>
          <w:iCs/>
          <w:sz w:val="22"/>
          <w:szCs w:val="22"/>
        </w:rPr>
        <w:t xml:space="preserve">The company has employees with honest personalities, good character, and good responses and responses to every customer complaint </w:t>
      </w:r>
      <w:r w:rsidRPr="00631D23">
        <w:rPr>
          <w:rFonts w:ascii="Arial" w:hAnsi="Arial" w:cs="Arial"/>
          <w:sz w:val="22"/>
          <w:szCs w:val="22"/>
        </w:rPr>
        <w:t>.</w:t>
      </w:r>
    </w:p>
    <w:p w14:paraId="27CE0211" w14:textId="7637E20C" w:rsidR="00DB171B" w:rsidRPr="00631D23" w:rsidRDefault="00DB171B" w:rsidP="00DB171B">
      <w:pPr>
        <w:pStyle w:val="ListParagraph"/>
        <w:numPr>
          <w:ilvl w:val="0"/>
          <w:numId w:val="23"/>
        </w:numPr>
        <w:shd w:val="clear" w:color="auto" w:fill="FFFFFF"/>
        <w:spacing w:line="276" w:lineRule="auto"/>
        <w:jc w:val="both"/>
        <w:rPr>
          <w:rFonts w:ascii="Arial" w:hAnsi="Arial" w:cs="Arial"/>
          <w:sz w:val="22"/>
          <w:szCs w:val="22"/>
        </w:rPr>
      </w:pPr>
      <w:r w:rsidRPr="00631D23">
        <w:rPr>
          <w:rFonts w:ascii="Arial" w:hAnsi="Arial" w:cs="Arial"/>
          <w:sz w:val="22"/>
          <w:szCs w:val="22"/>
        </w:rPr>
        <w:t xml:space="preserve">PT. Jaya Abadi Chandra Kartika </w:t>
      </w:r>
      <w:r w:rsidRPr="00631D23">
        <w:rPr>
          <w:rFonts w:ascii="Arial" w:hAnsi="Arial" w:cs="Arial"/>
          <w:iCs/>
          <w:sz w:val="22"/>
          <w:szCs w:val="22"/>
        </w:rPr>
        <w:t xml:space="preserve">always </w:t>
      </w:r>
      <w:r w:rsidRPr="00631D23">
        <w:rPr>
          <w:rFonts w:ascii="Arial" w:hAnsi="Arial" w:cs="Arial"/>
          <w:sz w:val="22"/>
          <w:szCs w:val="22"/>
        </w:rPr>
        <w:t xml:space="preserve">provides opportunities and easy access for customers to provide criticism and suggestions, such as mailboxes and </w:t>
      </w:r>
      <w:r w:rsidRPr="00631D23">
        <w:rPr>
          <w:rFonts w:ascii="Arial" w:hAnsi="Arial" w:cs="Arial"/>
          <w:i/>
          <w:sz w:val="22"/>
          <w:szCs w:val="22"/>
        </w:rPr>
        <w:t>call centers.</w:t>
      </w:r>
    </w:p>
    <w:p w14:paraId="5F7FED67" w14:textId="703E03B8" w:rsidR="00DB171B" w:rsidRPr="00631D23" w:rsidRDefault="00DB171B" w:rsidP="00DB171B">
      <w:pPr>
        <w:pStyle w:val="ListParagraph"/>
        <w:numPr>
          <w:ilvl w:val="6"/>
          <w:numId w:val="21"/>
        </w:numPr>
        <w:shd w:val="clear" w:color="auto" w:fill="FFFFFF"/>
        <w:spacing w:line="276" w:lineRule="auto"/>
        <w:jc w:val="both"/>
        <w:rPr>
          <w:rFonts w:ascii="Arial" w:hAnsi="Arial" w:cs="Arial"/>
          <w:sz w:val="22"/>
          <w:szCs w:val="22"/>
        </w:rPr>
      </w:pPr>
      <w:r w:rsidRPr="00631D23">
        <w:rPr>
          <w:rFonts w:ascii="Arial" w:hAnsi="Arial" w:cs="Arial"/>
          <w:iCs/>
          <w:sz w:val="22"/>
          <w:szCs w:val="22"/>
        </w:rPr>
        <w:t xml:space="preserve">PT. Jaya Abadi Chandra Kartika must maintain Brand Trust (X </w:t>
      </w:r>
      <w:r w:rsidRPr="00631D23">
        <w:rPr>
          <w:rFonts w:ascii="Arial" w:hAnsi="Arial" w:cs="Arial"/>
          <w:iCs/>
          <w:sz w:val="22"/>
          <w:szCs w:val="22"/>
          <w:vertAlign w:val="subscript"/>
        </w:rPr>
        <w:t xml:space="preserve">1 </w:t>
      </w:r>
      <w:r w:rsidRPr="00631D23">
        <w:rPr>
          <w:rFonts w:ascii="Arial" w:hAnsi="Arial" w:cs="Arial"/>
          <w:iCs/>
          <w:sz w:val="22"/>
          <w:szCs w:val="22"/>
        </w:rPr>
        <w:t>)  in improving Customer Loyalty (Y), because :</w:t>
      </w:r>
    </w:p>
    <w:p w14:paraId="49C37285" w14:textId="77777777" w:rsidR="00DB171B" w:rsidRPr="00631D23" w:rsidRDefault="00DB171B" w:rsidP="00DB171B">
      <w:pPr>
        <w:pStyle w:val="ListParagraph"/>
        <w:numPr>
          <w:ilvl w:val="0"/>
          <w:numId w:val="25"/>
        </w:numPr>
        <w:shd w:val="clear" w:color="auto" w:fill="FFFFFF"/>
        <w:spacing w:line="276" w:lineRule="auto"/>
        <w:jc w:val="both"/>
        <w:rPr>
          <w:rFonts w:ascii="Arial" w:hAnsi="Arial" w:cs="Arial"/>
          <w:sz w:val="22"/>
          <w:szCs w:val="22"/>
        </w:rPr>
      </w:pPr>
      <w:r w:rsidRPr="00631D23">
        <w:rPr>
          <w:rFonts w:ascii="Arial" w:hAnsi="Arial" w:cs="Arial"/>
          <w:iCs/>
          <w:sz w:val="22"/>
          <w:szCs w:val="22"/>
        </w:rPr>
        <w:t xml:space="preserve">It is expected that companies will </w:t>
      </w:r>
      <w:r w:rsidRPr="00631D23">
        <w:rPr>
          <w:rFonts w:ascii="Arial" w:hAnsi="Arial" w:cs="Arial"/>
          <w:sz w:val="22"/>
          <w:szCs w:val="22"/>
        </w:rPr>
        <w:t>always create good service so that customers are always comfortable and adapt to the company environment.</w:t>
      </w:r>
    </w:p>
    <w:p w14:paraId="51DB8733" w14:textId="25AE206D" w:rsidR="00DB171B" w:rsidRPr="00631D23" w:rsidRDefault="00DB171B" w:rsidP="00DB171B">
      <w:pPr>
        <w:pStyle w:val="ListParagraph"/>
        <w:numPr>
          <w:ilvl w:val="0"/>
          <w:numId w:val="25"/>
        </w:numPr>
        <w:shd w:val="clear" w:color="auto" w:fill="FFFFFF"/>
        <w:spacing w:line="276" w:lineRule="auto"/>
        <w:jc w:val="both"/>
        <w:rPr>
          <w:rFonts w:ascii="Arial" w:hAnsi="Arial" w:cs="Arial"/>
          <w:sz w:val="22"/>
          <w:szCs w:val="22"/>
        </w:rPr>
      </w:pPr>
      <w:r w:rsidRPr="00631D23">
        <w:rPr>
          <w:rFonts w:ascii="Arial" w:hAnsi="Arial" w:cs="Arial"/>
          <w:sz w:val="22"/>
          <w:szCs w:val="22"/>
        </w:rPr>
        <w:t xml:space="preserve">Communication Strategy of PT. Jaya Abadi Chandra Kartika such as, always contacting consumers for service improvement or enhancement, and having the skills to respond well to its customers through </w:t>
      </w:r>
      <w:r w:rsidRPr="00631D23">
        <w:rPr>
          <w:rFonts w:ascii="Arial" w:hAnsi="Arial" w:cs="Arial"/>
          <w:i/>
          <w:sz w:val="22"/>
          <w:szCs w:val="22"/>
        </w:rPr>
        <w:t xml:space="preserve">customer service </w:t>
      </w:r>
      <w:r w:rsidRPr="00631D23">
        <w:rPr>
          <w:rFonts w:ascii="Arial" w:hAnsi="Arial" w:cs="Arial"/>
          <w:sz w:val="22"/>
          <w:szCs w:val="22"/>
        </w:rPr>
        <w:t>and others.</w:t>
      </w:r>
    </w:p>
    <w:p w14:paraId="108E903E" w14:textId="5E3B78BC" w:rsidR="00723D0B" w:rsidRPr="00631D23" w:rsidRDefault="00DB171B" w:rsidP="00723D0B">
      <w:pPr>
        <w:pBdr>
          <w:top w:val="nil"/>
          <w:left w:val="nil"/>
          <w:bottom w:val="nil"/>
          <w:right w:val="nil"/>
          <w:between w:val="nil"/>
        </w:pBdr>
        <w:spacing w:line="240" w:lineRule="auto"/>
        <w:jc w:val="both"/>
        <w:rPr>
          <w:rFonts w:ascii="Arial" w:hAnsi="Arial" w:cs="Arial"/>
          <w:b/>
          <w:bCs/>
          <w:sz w:val="22"/>
          <w:szCs w:val="22"/>
        </w:rPr>
      </w:pPr>
      <w:r w:rsidRPr="00631D23">
        <w:rPr>
          <w:rFonts w:ascii="Arial" w:hAnsi="Arial" w:cs="Arial"/>
          <w:b/>
          <w:bCs/>
          <w:sz w:val="22"/>
          <w:szCs w:val="22"/>
        </w:rPr>
        <w:t>Academic Suggestion</w:t>
      </w:r>
    </w:p>
    <w:p w14:paraId="011CFD3B" w14:textId="1D4390D1" w:rsidR="00DB171B" w:rsidRPr="00631D23" w:rsidRDefault="00D512B1" w:rsidP="00723D0B">
      <w:pPr>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Suggestion that can be given to academics are:</w:t>
      </w:r>
    </w:p>
    <w:p w14:paraId="5FEADF53" w14:textId="7CA9D8F8" w:rsidR="00D512B1" w:rsidRPr="00631D23" w:rsidRDefault="00D512B1" w:rsidP="00D512B1">
      <w:pPr>
        <w:pStyle w:val="ListParagraph"/>
        <w:numPr>
          <w:ilvl w:val="3"/>
          <w:numId w:val="25"/>
        </w:numPr>
        <w:shd w:val="clear" w:color="auto" w:fill="FFFFFF"/>
        <w:spacing w:line="276" w:lineRule="auto"/>
        <w:jc w:val="both"/>
        <w:rPr>
          <w:rFonts w:ascii="Arial" w:hAnsi="Arial" w:cs="Arial"/>
          <w:sz w:val="22"/>
          <w:szCs w:val="22"/>
        </w:rPr>
      </w:pPr>
      <w:r w:rsidRPr="00631D23">
        <w:rPr>
          <w:rFonts w:ascii="Arial" w:hAnsi="Arial" w:cs="Arial"/>
          <w:sz w:val="22"/>
          <w:szCs w:val="22"/>
        </w:rPr>
        <w:t>Adding Research Variables</w:t>
      </w:r>
    </w:p>
    <w:p w14:paraId="50865828" w14:textId="55960F76" w:rsidR="00D512B1" w:rsidRPr="00631D23" w:rsidRDefault="00D512B1" w:rsidP="00D512B1">
      <w:pPr>
        <w:pStyle w:val="ListParagraph"/>
        <w:shd w:val="clear" w:color="auto" w:fill="FFFFFF"/>
        <w:spacing w:line="276" w:lineRule="auto"/>
        <w:ind w:hanging="720"/>
        <w:jc w:val="both"/>
        <w:rPr>
          <w:rFonts w:ascii="Arial" w:hAnsi="Arial" w:cs="Arial"/>
          <w:sz w:val="22"/>
          <w:szCs w:val="22"/>
        </w:rPr>
      </w:pPr>
      <w:r w:rsidRPr="00631D23">
        <w:rPr>
          <w:rFonts w:ascii="Arial" w:hAnsi="Arial" w:cs="Arial"/>
          <w:sz w:val="22"/>
          <w:szCs w:val="22"/>
        </w:rPr>
        <w:tab/>
        <w:t>For further researchers who wish to research or continue this research, it is recommended to continue this research by looking for other variables that influence Customer Loyalty.</w:t>
      </w:r>
    </w:p>
    <w:p w14:paraId="4CF0CAAD" w14:textId="04BBC4CA" w:rsidR="00D512B1" w:rsidRPr="00631D23" w:rsidRDefault="00D512B1" w:rsidP="00D512B1">
      <w:pPr>
        <w:pStyle w:val="ListParagraph"/>
        <w:numPr>
          <w:ilvl w:val="3"/>
          <w:numId w:val="25"/>
        </w:numPr>
        <w:shd w:val="clear" w:color="auto" w:fill="FFFFFF"/>
        <w:spacing w:line="276" w:lineRule="auto"/>
        <w:jc w:val="both"/>
        <w:rPr>
          <w:rFonts w:ascii="Arial" w:hAnsi="Arial" w:cs="Arial"/>
          <w:sz w:val="22"/>
          <w:szCs w:val="22"/>
        </w:rPr>
      </w:pPr>
      <w:r w:rsidRPr="00631D23">
        <w:rPr>
          <w:rFonts w:ascii="Arial" w:hAnsi="Arial" w:cs="Arial"/>
          <w:sz w:val="22"/>
          <w:szCs w:val="22"/>
        </w:rPr>
        <w:t>Expansion of Geographic Coverage</w:t>
      </w:r>
    </w:p>
    <w:p w14:paraId="4C9C2803" w14:textId="77777777" w:rsidR="00D512B1" w:rsidRPr="00631D23" w:rsidRDefault="00D512B1" w:rsidP="00D512B1">
      <w:pPr>
        <w:pStyle w:val="ListParagraph"/>
        <w:shd w:val="clear" w:color="auto" w:fill="FFFFFF"/>
        <w:spacing w:line="276" w:lineRule="auto"/>
        <w:ind w:hanging="720"/>
        <w:jc w:val="both"/>
        <w:rPr>
          <w:rFonts w:ascii="Arial" w:hAnsi="Arial" w:cs="Arial"/>
          <w:sz w:val="22"/>
          <w:szCs w:val="22"/>
        </w:rPr>
      </w:pPr>
      <w:r w:rsidRPr="00631D23">
        <w:rPr>
          <w:rFonts w:ascii="Arial" w:hAnsi="Arial" w:cs="Arial"/>
          <w:sz w:val="22"/>
          <w:szCs w:val="22"/>
        </w:rPr>
        <w:tab/>
        <w:t>Furthermore, it is hoped that the following research will be able to expand its scope, for example research in several putty paint companies in Medan City.</w:t>
      </w:r>
    </w:p>
    <w:p w14:paraId="1DB7DAC7" w14:textId="71983A5E" w:rsidR="00D512B1" w:rsidRPr="00631D23" w:rsidRDefault="00D512B1" w:rsidP="00D512B1">
      <w:pPr>
        <w:pStyle w:val="ListParagraph"/>
        <w:numPr>
          <w:ilvl w:val="3"/>
          <w:numId w:val="25"/>
        </w:numPr>
        <w:shd w:val="clear" w:color="auto" w:fill="FFFFFF"/>
        <w:spacing w:line="276" w:lineRule="auto"/>
        <w:jc w:val="both"/>
        <w:rPr>
          <w:rFonts w:ascii="Arial" w:hAnsi="Arial" w:cs="Arial"/>
          <w:sz w:val="22"/>
          <w:szCs w:val="22"/>
        </w:rPr>
      </w:pPr>
      <w:r w:rsidRPr="00631D23">
        <w:rPr>
          <w:rFonts w:ascii="Arial" w:hAnsi="Arial" w:cs="Arial"/>
          <w:sz w:val="22"/>
          <w:szCs w:val="22"/>
        </w:rPr>
        <w:t>Increasing the Number of Respondents</w:t>
      </w:r>
    </w:p>
    <w:p w14:paraId="056A3460" w14:textId="77777777" w:rsidR="00D512B1" w:rsidRPr="00631D23" w:rsidRDefault="00D512B1" w:rsidP="00D512B1">
      <w:pPr>
        <w:pStyle w:val="ListParagraph"/>
        <w:pBdr>
          <w:top w:val="nil"/>
          <w:left w:val="nil"/>
          <w:bottom w:val="nil"/>
          <w:right w:val="nil"/>
          <w:between w:val="nil"/>
        </w:pBdr>
        <w:spacing w:line="240" w:lineRule="auto"/>
        <w:jc w:val="both"/>
        <w:rPr>
          <w:rFonts w:ascii="Arial" w:hAnsi="Arial" w:cs="Arial"/>
          <w:sz w:val="22"/>
          <w:szCs w:val="22"/>
        </w:rPr>
      </w:pPr>
      <w:r w:rsidRPr="00631D23">
        <w:rPr>
          <w:rFonts w:ascii="Arial" w:hAnsi="Arial" w:cs="Arial"/>
          <w:sz w:val="22"/>
          <w:szCs w:val="22"/>
        </w:rPr>
        <w:t>Due to time, energy and cost limitations, this study only took 102 respondents as samples.</w:t>
      </w:r>
    </w:p>
    <w:p w14:paraId="7C672E5D" w14:textId="1D6A90C9" w:rsidR="00631D23" w:rsidRPr="00631D23" w:rsidRDefault="00631D23">
      <w:pPr>
        <w:rPr>
          <w:rFonts w:ascii="Arial" w:hAnsi="Arial" w:cs="Arial"/>
          <w:sz w:val="22"/>
          <w:szCs w:val="22"/>
        </w:rPr>
      </w:pPr>
      <w:r w:rsidRPr="00631D23">
        <w:rPr>
          <w:rFonts w:ascii="Arial" w:hAnsi="Arial" w:cs="Arial"/>
          <w:sz w:val="22"/>
          <w:szCs w:val="22"/>
        </w:rPr>
        <w:br w:type="page"/>
      </w:r>
    </w:p>
    <w:p w14:paraId="1C41312F" w14:textId="2C9BCE7C" w:rsidR="00631D23" w:rsidRPr="00631D23" w:rsidRDefault="00631D23" w:rsidP="00631D23">
      <w:pPr>
        <w:pStyle w:val="ListParagraph"/>
        <w:pBdr>
          <w:top w:val="nil"/>
          <w:left w:val="nil"/>
          <w:bottom w:val="nil"/>
          <w:right w:val="nil"/>
          <w:between w:val="nil"/>
        </w:pBdr>
        <w:spacing w:line="240" w:lineRule="auto"/>
        <w:jc w:val="center"/>
        <w:rPr>
          <w:rFonts w:ascii="Arial" w:hAnsi="Arial" w:cs="Arial"/>
          <w:b/>
          <w:bCs/>
          <w:sz w:val="22"/>
          <w:szCs w:val="22"/>
        </w:rPr>
      </w:pPr>
      <w:r w:rsidRPr="00631D23">
        <w:rPr>
          <w:rFonts w:ascii="Arial" w:hAnsi="Arial" w:cs="Arial"/>
          <w:b/>
          <w:bCs/>
          <w:sz w:val="22"/>
          <w:szCs w:val="22"/>
        </w:rPr>
        <w:lastRenderedPageBreak/>
        <w:t>REFERENCES</w:t>
      </w:r>
    </w:p>
    <w:p w14:paraId="21CCFDBB" w14:textId="77777777" w:rsidR="00631D23" w:rsidRPr="00631D23" w:rsidRDefault="00631D23" w:rsidP="00D512B1">
      <w:pPr>
        <w:pStyle w:val="ListParagraph"/>
        <w:pBdr>
          <w:top w:val="nil"/>
          <w:left w:val="nil"/>
          <w:bottom w:val="nil"/>
          <w:right w:val="nil"/>
          <w:between w:val="nil"/>
        </w:pBdr>
        <w:spacing w:line="240" w:lineRule="auto"/>
        <w:jc w:val="both"/>
        <w:rPr>
          <w:rFonts w:ascii="Arial" w:hAnsi="Arial" w:cs="Arial"/>
          <w:sz w:val="22"/>
          <w:szCs w:val="22"/>
        </w:rPr>
      </w:pPr>
    </w:p>
    <w:p w14:paraId="059ADE54" w14:textId="453341BB" w:rsidR="00631D23" w:rsidRPr="00631D23" w:rsidRDefault="00631D23" w:rsidP="00631D23">
      <w:pPr>
        <w:widowControl w:val="0"/>
        <w:tabs>
          <w:tab w:val="left" w:pos="360"/>
        </w:tabs>
        <w:spacing w:after="240" w:line="240" w:lineRule="auto"/>
        <w:ind w:left="450" w:hanging="450"/>
        <w:jc w:val="both"/>
        <w:rPr>
          <w:rFonts w:ascii="Arial" w:hAnsi="Arial" w:cs="Arial"/>
          <w:sz w:val="22"/>
          <w:szCs w:val="22"/>
        </w:rPr>
      </w:pPr>
      <w:r w:rsidRPr="00631D23">
        <w:rPr>
          <w:rFonts w:ascii="Arial" w:hAnsi="Arial" w:cs="Arial"/>
          <w:sz w:val="22"/>
          <w:szCs w:val="22"/>
        </w:rPr>
        <w:t xml:space="preserve">Abdurrahman, Herdiana, Nana. 2015. </w:t>
      </w:r>
      <w:r w:rsidRPr="00631D23">
        <w:rPr>
          <w:rFonts w:ascii="Arial" w:hAnsi="Arial" w:cs="Arial"/>
          <w:i/>
          <w:sz w:val="22"/>
          <w:szCs w:val="22"/>
        </w:rPr>
        <w:t>Marketing Strategy Management</w:t>
      </w:r>
      <w:r w:rsidRPr="00631D23">
        <w:rPr>
          <w:rFonts w:ascii="Arial" w:hAnsi="Arial" w:cs="Arial"/>
          <w:sz w:val="22"/>
          <w:szCs w:val="22"/>
        </w:rPr>
        <w:t xml:space="preserve">. </w:t>
      </w:r>
      <w:r w:rsidRPr="00631D23">
        <w:rPr>
          <w:rFonts w:ascii="Arial" w:hAnsi="Arial" w:cs="Arial"/>
          <w:color w:val="000000" w:themeColor="text1"/>
          <w:sz w:val="22"/>
          <w:szCs w:val="22"/>
        </w:rPr>
        <w:t xml:space="preserve">Publisher </w:t>
      </w:r>
      <w:r w:rsidRPr="00631D23">
        <w:rPr>
          <w:rFonts w:ascii="Arial" w:hAnsi="Arial" w:cs="Arial"/>
          <w:sz w:val="22"/>
          <w:szCs w:val="22"/>
        </w:rPr>
        <w:t>Pustaka Setia, Bandung.</w:t>
      </w:r>
    </w:p>
    <w:p w14:paraId="214FF504" w14:textId="5A6D87B6" w:rsidR="00631D23" w:rsidRPr="00631D23" w:rsidRDefault="00631D23" w:rsidP="00631D23">
      <w:pPr>
        <w:tabs>
          <w:tab w:val="left" w:pos="360"/>
          <w:tab w:val="left" w:pos="720"/>
          <w:tab w:val="center" w:pos="3969"/>
          <w:tab w:val="left" w:pos="5520"/>
        </w:tabs>
        <w:spacing w:after="240" w:line="240" w:lineRule="auto"/>
        <w:ind w:left="450" w:hanging="450"/>
        <w:jc w:val="both"/>
        <w:rPr>
          <w:rFonts w:ascii="Arial" w:hAnsi="Arial" w:cs="Arial"/>
          <w:color w:val="000000" w:themeColor="text1"/>
          <w:sz w:val="22"/>
          <w:szCs w:val="22"/>
          <w:shd w:val="clear" w:color="auto" w:fill="FFFFFF"/>
        </w:rPr>
      </w:pPr>
      <w:r w:rsidRPr="00631D23">
        <w:rPr>
          <w:rStyle w:val="Emphasis"/>
          <w:rFonts w:ascii="Arial" w:hAnsi="Arial" w:cs="Arial"/>
          <w:bCs/>
          <w:color w:val="000000" w:themeColor="text1"/>
          <w:sz w:val="22"/>
          <w:szCs w:val="22"/>
          <w:shd w:val="clear" w:color="auto" w:fill="FFFFFF"/>
        </w:rPr>
        <w:t>Adam</w:t>
      </w:r>
      <w:r w:rsidRPr="00631D23">
        <w:rPr>
          <w:rFonts w:ascii="Arial" w:hAnsi="Arial" w:cs="Arial"/>
          <w:color w:val="000000" w:themeColor="text1"/>
          <w:sz w:val="22"/>
          <w:szCs w:val="22"/>
          <w:shd w:val="clear" w:color="auto" w:fill="FFFFFF"/>
        </w:rPr>
        <w:t xml:space="preserve">, Muhammad. 2015. </w:t>
      </w:r>
      <w:r w:rsidRPr="00631D23">
        <w:rPr>
          <w:rFonts w:ascii="Arial" w:hAnsi="Arial" w:cs="Arial"/>
          <w:i/>
          <w:color w:val="000000" w:themeColor="text1"/>
          <w:sz w:val="22"/>
          <w:szCs w:val="22"/>
          <w:shd w:val="clear" w:color="auto" w:fill="FFFFFF"/>
        </w:rPr>
        <w:t>Service Marketing Management</w:t>
      </w:r>
      <w:r w:rsidRPr="00631D23">
        <w:rPr>
          <w:rFonts w:ascii="Arial" w:hAnsi="Arial" w:cs="Arial"/>
          <w:color w:val="000000" w:themeColor="text1"/>
          <w:sz w:val="22"/>
          <w:szCs w:val="22"/>
          <w:shd w:val="clear" w:color="auto" w:fill="FFFFFF"/>
        </w:rPr>
        <w:t>. Alfabeta Publisher, Bandung.</w:t>
      </w:r>
    </w:p>
    <w:p w14:paraId="13774C49" w14:textId="24831913" w:rsidR="00631D23" w:rsidRPr="00631D23" w:rsidRDefault="00631D23" w:rsidP="00631D23">
      <w:pPr>
        <w:tabs>
          <w:tab w:val="left" w:pos="360"/>
        </w:tabs>
        <w:spacing w:after="240" w:line="240" w:lineRule="auto"/>
        <w:ind w:left="450" w:hanging="450"/>
        <w:jc w:val="both"/>
        <w:rPr>
          <w:rFonts w:ascii="Arial" w:eastAsiaTheme="minorHAnsi" w:hAnsi="Arial" w:cs="Arial"/>
          <w:bCs/>
          <w:i/>
          <w:sz w:val="22"/>
          <w:szCs w:val="22"/>
        </w:rPr>
      </w:pPr>
      <w:r w:rsidRPr="00631D23">
        <w:rPr>
          <w:rFonts w:ascii="Arial" w:hAnsi="Arial" w:cs="Arial"/>
          <w:sz w:val="22"/>
          <w:szCs w:val="22"/>
        </w:rPr>
        <w:t xml:space="preserve">Alida Putri Delfina . 2018. The Influence of Trust and </w:t>
      </w:r>
      <w:r w:rsidRPr="00631D23">
        <w:rPr>
          <w:rFonts w:ascii="Arial" w:hAnsi="Arial" w:cs="Arial"/>
          <w:i/>
          <w:sz w:val="22"/>
          <w:szCs w:val="22"/>
        </w:rPr>
        <w:t xml:space="preserve">Switching Cost </w:t>
      </w:r>
      <w:r w:rsidRPr="00631D23">
        <w:rPr>
          <w:rFonts w:ascii="Arial" w:hAnsi="Arial" w:cs="Arial"/>
          <w:sz w:val="22"/>
          <w:szCs w:val="22"/>
        </w:rPr>
        <w:t>on Customer Loyalty of Kimia Farma Pharmacy, Ahmad Yani Branch</w:t>
      </w:r>
      <w:r w:rsidRPr="00631D23">
        <w:rPr>
          <w:rFonts w:ascii="Arial" w:eastAsiaTheme="minorHAnsi" w:hAnsi="Arial" w:cs="Arial"/>
          <w:bCs/>
          <w:sz w:val="22"/>
          <w:szCs w:val="22"/>
        </w:rPr>
        <w:t xml:space="preserve">. </w:t>
      </w:r>
      <w:r w:rsidRPr="00631D23">
        <w:rPr>
          <w:rFonts w:ascii="Arial" w:eastAsiaTheme="minorHAnsi" w:hAnsi="Arial" w:cs="Arial"/>
          <w:bCs/>
          <w:i/>
          <w:sz w:val="22"/>
          <w:szCs w:val="22"/>
        </w:rPr>
        <w:t>Faculty of Economics EcoGen Volume 1, No. ISSN 1503-2018 Padang State University. West Sumatra.</w:t>
      </w:r>
    </w:p>
    <w:p w14:paraId="62B637FA" w14:textId="5465AA38" w:rsidR="00631D23" w:rsidRPr="00631D23" w:rsidRDefault="00631D23" w:rsidP="00631D23">
      <w:pPr>
        <w:tabs>
          <w:tab w:val="left" w:pos="360"/>
        </w:tabs>
        <w:spacing w:after="240" w:line="240" w:lineRule="auto"/>
        <w:ind w:left="450" w:hanging="450"/>
        <w:jc w:val="both"/>
        <w:rPr>
          <w:rFonts w:ascii="Arial" w:eastAsiaTheme="minorHAnsi" w:hAnsi="Arial" w:cs="Arial"/>
          <w:bCs/>
          <w:i/>
          <w:sz w:val="22"/>
          <w:szCs w:val="22"/>
        </w:rPr>
      </w:pPr>
      <w:r w:rsidRPr="00631D23">
        <w:rPr>
          <w:rFonts w:ascii="Arial" w:hAnsi="Arial" w:cs="Arial"/>
          <w:sz w:val="22"/>
          <w:szCs w:val="22"/>
        </w:rPr>
        <w:t xml:space="preserve">Bintang . 2017. The Influence of Integrated Marketing Communication and Brand Equity on Customer Loyalty (Study at PT Bank Sumut Sidikalang Branch) </w:t>
      </w:r>
      <w:r w:rsidRPr="00631D23">
        <w:rPr>
          <w:rFonts w:ascii="Arial" w:eastAsiaTheme="minorHAnsi" w:hAnsi="Arial" w:cs="Arial"/>
          <w:bCs/>
          <w:sz w:val="22"/>
          <w:szCs w:val="22"/>
        </w:rPr>
        <w:t xml:space="preserve">. </w:t>
      </w:r>
      <w:r w:rsidRPr="00631D23">
        <w:rPr>
          <w:rFonts w:ascii="Arial" w:eastAsiaTheme="minorHAnsi" w:hAnsi="Arial" w:cs="Arial"/>
          <w:bCs/>
          <w:i/>
          <w:sz w:val="22"/>
          <w:szCs w:val="22"/>
        </w:rPr>
        <w:t>Department of Administrative Sciences, Faculty of Social and Political Sciences LET'S GO TO FISIP Vol. 4 No. ISSN : 02 10-2017 University of Riau.</w:t>
      </w:r>
    </w:p>
    <w:p w14:paraId="038E5927" w14:textId="5B4008A6"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sz w:val="22"/>
          <w:szCs w:val="22"/>
        </w:rPr>
        <w:t xml:space="preserve">Dewi, Liliana. 2018. The Influence of Product Diversity and Quality on Consumer Purchasing Decisions of La Cherie. </w:t>
      </w:r>
      <w:r w:rsidRPr="00631D23">
        <w:rPr>
          <w:rFonts w:ascii="Arial" w:eastAsiaTheme="minorHAnsi" w:hAnsi="Arial" w:cs="Arial"/>
          <w:i/>
          <w:sz w:val="22"/>
          <w:szCs w:val="22"/>
        </w:rPr>
        <w:t xml:space="preserve">Journal of Applied Management and Accounting Science (JIMAT). </w:t>
      </w:r>
      <w:r w:rsidRPr="00631D23">
        <w:rPr>
          <w:rFonts w:ascii="Arial" w:eastAsiaTheme="minorHAnsi" w:hAnsi="Arial" w:cs="Arial"/>
          <w:sz w:val="22"/>
          <w:szCs w:val="22"/>
        </w:rPr>
        <w:t>Volume 9 Number 2. Surabaya.</w:t>
      </w:r>
    </w:p>
    <w:p w14:paraId="06FECCCB" w14:textId="77777777" w:rsidR="00631D23" w:rsidRPr="00631D23" w:rsidRDefault="00631D23" w:rsidP="00631D23">
      <w:pPr>
        <w:tabs>
          <w:tab w:val="left" w:pos="360"/>
        </w:tabs>
        <w:spacing w:after="240" w:line="240" w:lineRule="auto"/>
        <w:ind w:left="450" w:hanging="450"/>
        <w:jc w:val="both"/>
        <w:rPr>
          <w:rFonts w:ascii="Arial" w:hAnsi="Arial" w:cs="Arial"/>
          <w:sz w:val="22"/>
          <w:szCs w:val="22"/>
        </w:rPr>
      </w:pPr>
      <w:r w:rsidRPr="00631D23">
        <w:rPr>
          <w:rFonts w:ascii="Arial" w:hAnsi="Arial" w:cs="Arial"/>
          <w:sz w:val="22"/>
          <w:szCs w:val="22"/>
        </w:rPr>
        <w:t xml:space="preserve">Firmansyah, Anang. 2018. </w:t>
      </w:r>
      <w:r w:rsidRPr="00631D23">
        <w:rPr>
          <w:rFonts w:ascii="Arial" w:hAnsi="Arial" w:cs="Arial"/>
          <w:i/>
          <w:sz w:val="22"/>
          <w:szCs w:val="22"/>
        </w:rPr>
        <w:t xml:space="preserve">Consumer Behavior </w:t>
      </w:r>
      <w:r w:rsidRPr="00631D23">
        <w:rPr>
          <w:rFonts w:ascii="Arial" w:hAnsi="Arial" w:cs="Arial"/>
          <w:sz w:val="22"/>
          <w:szCs w:val="22"/>
        </w:rPr>
        <w:t>(Attitude and Marketing). Deepunlish Publisher, Yogyakarta.</w:t>
      </w:r>
    </w:p>
    <w:p w14:paraId="1FAAEC13" w14:textId="78032DE2" w:rsidR="00631D23" w:rsidRPr="00631D23" w:rsidRDefault="00631D23" w:rsidP="00631D23">
      <w:pPr>
        <w:pBdr>
          <w:top w:val="nil"/>
          <w:left w:val="nil"/>
          <w:bottom w:val="nil"/>
          <w:right w:val="nil"/>
          <w:between w:val="nil"/>
        </w:pBd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Ghozali, Imam. 2016. </w:t>
      </w:r>
      <w:r w:rsidRPr="00631D23">
        <w:rPr>
          <w:rFonts w:ascii="Arial" w:hAnsi="Arial" w:cs="Arial"/>
          <w:i/>
          <w:color w:val="000000" w:themeColor="text1"/>
          <w:sz w:val="22"/>
          <w:szCs w:val="22"/>
        </w:rPr>
        <w:t xml:space="preserve">Multivariate Applications with IBM SPSS 23 Program, </w:t>
      </w:r>
      <w:r w:rsidRPr="00631D23">
        <w:rPr>
          <w:rFonts w:ascii="Arial" w:hAnsi="Arial" w:cs="Arial"/>
          <w:color w:val="000000" w:themeColor="text1"/>
          <w:sz w:val="22"/>
          <w:szCs w:val="22"/>
        </w:rPr>
        <w:t>Diponegoro University Publisher, Semarang.</w:t>
      </w:r>
    </w:p>
    <w:p w14:paraId="03EB7264" w14:textId="77777777"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Hasan, Ali. 2013. </w:t>
      </w:r>
      <w:r w:rsidRPr="00631D23">
        <w:rPr>
          <w:rFonts w:ascii="Arial" w:hAnsi="Arial" w:cs="Arial"/>
          <w:i/>
          <w:color w:val="000000" w:themeColor="text1"/>
          <w:sz w:val="22"/>
          <w:szCs w:val="22"/>
        </w:rPr>
        <w:t xml:space="preserve">Marketing and Selected Cases </w:t>
      </w:r>
      <w:r w:rsidRPr="00631D23">
        <w:rPr>
          <w:rFonts w:ascii="Arial" w:hAnsi="Arial" w:cs="Arial"/>
          <w:color w:val="000000" w:themeColor="text1"/>
          <w:sz w:val="22"/>
          <w:szCs w:val="22"/>
        </w:rPr>
        <w:t xml:space="preserve">. First Edition. Publisher CAPS ( </w:t>
      </w:r>
      <w:r w:rsidRPr="00631D23">
        <w:rPr>
          <w:rFonts w:ascii="Arial" w:hAnsi="Arial" w:cs="Arial"/>
          <w:i/>
          <w:color w:val="000000" w:themeColor="text1"/>
          <w:sz w:val="22"/>
          <w:szCs w:val="22"/>
        </w:rPr>
        <w:t xml:space="preserve">Center for Academic Publishing Service </w:t>
      </w:r>
      <w:r w:rsidRPr="00631D23">
        <w:rPr>
          <w:rFonts w:ascii="Arial" w:hAnsi="Arial" w:cs="Arial"/>
          <w:color w:val="000000" w:themeColor="text1"/>
          <w:sz w:val="22"/>
          <w:szCs w:val="22"/>
        </w:rPr>
        <w:t>), Yogyakarta.</w:t>
      </w:r>
    </w:p>
    <w:p w14:paraId="7A902138" w14:textId="3AC8B388" w:rsidR="00631D23" w:rsidRPr="00631D23" w:rsidRDefault="00631D23" w:rsidP="00631D23">
      <w:pPr>
        <w:widowControl w:val="0"/>
        <w:tabs>
          <w:tab w:val="left" w:pos="360"/>
        </w:tabs>
        <w:spacing w:after="240" w:line="240" w:lineRule="auto"/>
        <w:ind w:left="450" w:hanging="450"/>
        <w:jc w:val="both"/>
        <w:rPr>
          <w:rFonts w:ascii="Arial" w:hAnsi="Arial" w:cs="Arial"/>
          <w:color w:val="000000" w:themeColor="text1"/>
          <w:sz w:val="22"/>
          <w:szCs w:val="22"/>
        </w:rPr>
      </w:pPr>
      <w:r w:rsidRPr="00631D23">
        <w:rPr>
          <w:rStyle w:val="Emphasis"/>
          <w:rFonts w:ascii="Arial" w:hAnsi="Arial" w:cs="Arial"/>
          <w:bCs/>
          <w:color w:val="000000" w:themeColor="text1"/>
          <w:sz w:val="22"/>
          <w:szCs w:val="22"/>
          <w:shd w:val="clear" w:color="auto" w:fill="FFFFFF"/>
        </w:rPr>
        <w:t>Laksana</w:t>
      </w:r>
      <w:r w:rsidRPr="00631D23">
        <w:rPr>
          <w:rFonts w:ascii="Arial" w:hAnsi="Arial" w:cs="Arial"/>
          <w:color w:val="000000" w:themeColor="text1"/>
          <w:sz w:val="22"/>
          <w:szCs w:val="22"/>
          <w:shd w:val="clear" w:color="auto" w:fill="FFFFFF"/>
        </w:rPr>
        <w:t xml:space="preserve">, Fajar. 2017. </w:t>
      </w:r>
      <w:r w:rsidRPr="00631D23">
        <w:rPr>
          <w:rFonts w:ascii="Arial" w:hAnsi="Arial" w:cs="Arial"/>
          <w:i/>
          <w:color w:val="000000" w:themeColor="text1"/>
          <w:sz w:val="22"/>
          <w:szCs w:val="22"/>
          <w:shd w:val="clear" w:color="auto" w:fill="FFFFFF"/>
        </w:rPr>
        <w:t>Marketing Management</w:t>
      </w:r>
      <w:r w:rsidRPr="00631D23">
        <w:rPr>
          <w:rFonts w:ascii="Arial" w:hAnsi="Arial" w:cs="Arial"/>
          <w:color w:val="000000" w:themeColor="text1"/>
          <w:sz w:val="22"/>
          <w:szCs w:val="22"/>
          <w:shd w:val="clear" w:color="auto" w:fill="FFFFFF"/>
        </w:rPr>
        <w:t>. Yogyakarta: Graha Ilmu Publisher</w:t>
      </w:r>
      <w:r w:rsidRPr="00631D23">
        <w:rPr>
          <w:rFonts w:ascii="Arial" w:hAnsi="Arial" w:cs="Arial"/>
          <w:color w:val="000000" w:themeColor="text1"/>
          <w:sz w:val="22"/>
          <w:szCs w:val="22"/>
        </w:rPr>
        <w:t xml:space="preserve">. 2016. </w:t>
      </w:r>
      <w:r w:rsidRPr="00631D23">
        <w:rPr>
          <w:rFonts w:ascii="Arial" w:hAnsi="Arial" w:cs="Arial"/>
          <w:i/>
          <w:color w:val="000000" w:themeColor="text1"/>
          <w:sz w:val="22"/>
          <w:szCs w:val="22"/>
        </w:rPr>
        <w:t>Human Resource Planning and Development</w:t>
      </w:r>
      <w:r w:rsidRPr="00631D23">
        <w:rPr>
          <w:rFonts w:ascii="Arial" w:hAnsi="Arial" w:cs="Arial"/>
          <w:color w:val="000000" w:themeColor="text1"/>
          <w:sz w:val="22"/>
          <w:szCs w:val="22"/>
        </w:rPr>
        <w:t>. Alfabeta Publisher, Bandung.</w:t>
      </w:r>
    </w:p>
    <w:p w14:paraId="065758B5" w14:textId="52066ED7" w:rsidR="00631D23" w:rsidRPr="00631D23" w:rsidRDefault="00631D23" w:rsidP="00631D23">
      <w:pPr>
        <w:tabs>
          <w:tab w:val="left" w:pos="360"/>
        </w:tabs>
        <w:spacing w:after="240" w:line="240" w:lineRule="auto"/>
        <w:ind w:left="450" w:hanging="450"/>
        <w:jc w:val="both"/>
        <w:rPr>
          <w:rFonts w:ascii="Arial" w:eastAsiaTheme="minorHAnsi" w:hAnsi="Arial" w:cs="Arial"/>
          <w:bCs/>
          <w:i/>
          <w:sz w:val="22"/>
          <w:szCs w:val="22"/>
        </w:rPr>
      </w:pPr>
      <w:r w:rsidRPr="00631D23">
        <w:rPr>
          <w:rFonts w:ascii="Arial" w:hAnsi="Arial" w:cs="Arial"/>
          <w:sz w:val="22"/>
          <w:szCs w:val="22"/>
        </w:rPr>
        <w:t>Mochamad Edris. 2018. The Influence of Brand Trust on Loyalty (Case Study on Rinso Brand Detergent in Kudus Regency)</w:t>
      </w:r>
      <w:r w:rsidRPr="00631D23">
        <w:rPr>
          <w:rFonts w:ascii="Arial" w:eastAsiaTheme="minorHAnsi" w:hAnsi="Arial" w:cs="Arial"/>
          <w:bCs/>
          <w:sz w:val="22"/>
          <w:szCs w:val="22"/>
        </w:rPr>
        <w:t xml:space="preserve">. </w:t>
      </w:r>
      <w:r w:rsidRPr="00631D23">
        <w:rPr>
          <w:rFonts w:ascii="Arial" w:eastAsiaTheme="minorHAnsi" w:hAnsi="Arial" w:cs="Arial"/>
          <w:bCs/>
          <w:i/>
          <w:sz w:val="22"/>
          <w:szCs w:val="22"/>
        </w:rPr>
        <w:t>Faculty of Economics ISSN 1979 6889. Muria Kudus University. Central Java</w:t>
      </w:r>
      <w:r>
        <w:rPr>
          <w:rFonts w:ascii="Arial" w:eastAsiaTheme="minorHAnsi" w:hAnsi="Arial" w:cs="Arial"/>
          <w:bCs/>
          <w:i/>
          <w:sz w:val="22"/>
          <w:szCs w:val="22"/>
        </w:rPr>
        <w:t>.</w:t>
      </w:r>
    </w:p>
    <w:p w14:paraId="5FF2D8DD" w14:textId="6416580C"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shd w:val="clear" w:color="auto" w:fill="FFFFFF"/>
        </w:rPr>
      </w:pPr>
      <w:r w:rsidRPr="00631D23">
        <w:rPr>
          <w:rStyle w:val="Emphasis"/>
          <w:rFonts w:ascii="Arial" w:hAnsi="Arial" w:cs="Arial"/>
          <w:bCs/>
          <w:color w:val="000000" w:themeColor="text1"/>
          <w:sz w:val="22"/>
          <w:szCs w:val="22"/>
          <w:shd w:val="clear" w:color="auto" w:fill="FFFFFF"/>
        </w:rPr>
        <w:t>Priyatno</w:t>
      </w:r>
      <w:r w:rsidRPr="00631D23">
        <w:rPr>
          <w:rFonts w:ascii="Arial" w:hAnsi="Arial" w:cs="Arial"/>
          <w:color w:val="000000" w:themeColor="text1"/>
          <w:sz w:val="22"/>
          <w:szCs w:val="22"/>
          <w:shd w:val="clear" w:color="auto" w:fill="FFFFFF"/>
        </w:rPr>
        <w:t xml:space="preserve">, Dwi. 2014. </w:t>
      </w:r>
      <w:r w:rsidRPr="00631D23">
        <w:rPr>
          <w:rFonts w:ascii="Arial" w:hAnsi="Arial" w:cs="Arial"/>
          <w:i/>
          <w:color w:val="000000" w:themeColor="text1"/>
          <w:sz w:val="22"/>
          <w:szCs w:val="22"/>
          <w:shd w:val="clear" w:color="auto" w:fill="FFFFFF"/>
        </w:rPr>
        <w:t>Independent SPSS Learning</w:t>
      </w:r>
      <w:r w:rsidRPr="00631D23">
        <w:rPr>
          <w:rFonts w:ascii="Arial" w:hAnsi="Arial" w:cs="Arial"/>
          <w:color w:val="000000" w:themeColor="text1"/>
          <w:sz w:val="22"/>
          <w:szCs w:val="22"/>
          <w:shd w:val="clear" w:color="auto" w:fill="FFFFFF"/>
        </w:rPr>
        <w:t xml:space="preserve">. Mediakom </w:t>
      </w:r>
      <w:r w:rsidRPr="00631D23">
        <w:rPr>
          <w:rFonts w:ascii="Arial" w:hAnsi="Arial" w:cs="Arial"/>
          <w:color w:val="000000" w:themeColor="text1"/>
          <w:sz w:val="22"/>
          <w:szCs w:val="22"/>
        </w:rPr>
        <w:t>Publisher</w:t>
      </w:r>
      <w:r>
        <w:rPr>
          <w:rFonts w:ascii="Arial" w:hAnsi="Arial" w:cs="Arial"/>
          <w:color w:val="000000" w:themeColor="text1"/>
          <w:sz w:val="22"/>
          <w:szCs w:val="22"/>
        </w:rPr>
        <w:t xml:space="preserve">. </w:t>
      </w:r>
      <w:r w:rsidRPr="00631D23">
        <w:rPr>
          <w:rFonts w:ascii="Arial" w:hAnsi="Arial" w:cs="Arial"/>
          <w:color w:val="000000" w:themeColor="text1"/>
          <w:sz w:val="22"/>
          <w:szCs w:val="22"/>
          <w:shd w:val="clear" w:color="auto" w:fill="FFFFFF"/>
        </w:rPr>
        <w:t>Yogyakarta.</w:t>
      </w:r>
    </w:p>
    <w:p w14:paraId="02769092" w14:textId="483CC0AA" w:rsidR="00631D23" w:rsidRPr="00631D23" w:rsidRDefault="00631D23" w:rsidP="00631D23">
      <w:pPr>
        <w:tabs>
          <w:tab w:val="left" w:pos="360"/>
        </w:tabs>
        <w:spacing w:after="240" w:line="240" w:lineRule="auto"/>
        <w:ind w:left="450" w:hanging="450"/>
        <w:jc w:val="both"/>
        <w:rPr>
          <w:rFonts w:ascii="Arial" w:hAnsi="Arial" w:cs="Arial"/>
          <w:sz w:val="22"/>
          <w:szCs w:val="22"/>
        </w:rPr>
      </w:pPr>
      <w:r w:rsidRPr="00631D23">
        <w:rPr>
          <w:rFonts w:ascii="Arial" w:hAnsi="Arial" w:cs="Arial"/>
          <w:sz w:val="22"/>
          <w:szCs w:val="22"/>
        </w:rPr>
        <w:t xml:space="preserve">Sangadji, Mamang, Etta, Sopiah. 2013. </w:t>
      </w:r>
      <w:r w:rsidRPr="00631D23">
        <w:rPr>
          <w:rFonts w:ascii="Arial" w:hAnsi="Arial" w:cs="Arial"/>
          <w:i/>
          <w:sz w:val="22"/>
          <w:szCs w:val="22"/>
        </w:rPr>
        <w:t>Consumer Behavior Practical Approach Accompanied by a Collection of Research Journals</w:t>
      </w:r>
      <w:r w:rsidRPr="00631D23">
        <w:rPr>
          <w:rFonts w:ascii="Arial" w:hAnsi="Arial" w:cs="Arial"/>
          <w:sz w:val="22"/>
          <w:szCs w:val="22"/>
        </w:rPr>
        <w:t>. Andi Offset Publisher, Yogyakarta</w:t>
      </w:r>
    </w:p>
    <w:p w14:paraId="1994F54D" w14:textId="45EB3939" w:rsidR="00631D23" w:rsidRPr="00631D23" w:rsidRDefault="00631D23" w:rsidP="00631D23">
      <w:pPr>
        <w:tabs>
          <w:tab w:val="left" w:pos="360"/>
        </w:tabs>
        <w:spacing w:after="240" w:line="240" w:lineRule="auto"/>
        <w:ind w:left="450" w:hanging="450"/>
        <w:jc w:val="both"/>
        <w:rPr>
          <w:rFonts w:ascii="Arial" w:hAnsi="Arial" w:cs="Arial"/>
          <w:sz w:val="22"/>
          <w:szCs w:val="22"/>
        </w:rPr>
      </w:pPr>
      <w:r w:rsidRPr="00631D23">
        <w:rPr>
          <w:rFonts w:ascii="Arial" w:hAnsi="Arial" w:cs="Arial"/>
          <w:sz w:val="22"/>
          <w:szCs w:val="22"/>
        </w:rPr>
        <w:t xml:space="preserve">Setiadi, Nugroho. 2010. </w:t>
      </w:r>
      <w:r w:rsidRPr="00631D23">
        <w:rPr>
          <w:rFonts w:ascii="Arial" w:hAnsi="Arial" w:cs="Arial"/>
          <w:i/>
          <w:sz w:val="22"/>
          <w:szCs w:val="22"/>
        </w:rPr>
        <w:t>Consumer Behavior Concepts and Implications for Marketing Strategy and Research</w:t>
      </w:r>
      <w:r>
        <w:rPr>
          <w:rFonts w:ascii="Arial" w:hAnsi="Arial" w:cs="Arial"/>
          <w:i/>
          <w:sz w:val="22"/>
          <w:szCs w:val="22"/>
        </w:rPr>
        <w:t>.</w:t>
      </w:r>
      <w:r w:rsidRPr="00631D23">
        <w:rPr>
          <w:rFonts w:ascii="Arial" w:hAnsi="Arial" w:cs="Arial"/>
          <w:sz w:val="22"/>
          <w:szCs w:val="22"/>
        </w:rPr>
        <w:t xml:space="preserve"> Jakarta: Kencana</w:t>
      </w:r>
    </w:p>
    <w:p w14:paraId="029350AA" w14:textId="5DB820B5"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Sunyoto, Danang. 2013. </w:t>
      </w:r>
      <w:r w:rsidRPr="00631D23">
        <w:rPr>
          <w:rFonts w:ascii="Arial" w:hAnsi="Arial" w:cs="Arial"/>
          <w:i/>
          <w:color w:val="000000" w:themeColor="text1"/>
          <w:sz w:val="22"/>
          <w:szCs w:val="22"/>
        </w:rPr>
        <w:t>Basic Concepts of Marketing Research and Consumer Behavior</w:t>
      </w:r>
      <w:r w:rsidRPr="00631D23">
        <w:rPr>
          <w:rFonts w:ascii="Arial" w:hAnsi="Arial" w:cs="Arial"/>
          <w:color w:val="000000" w:themeColor="text1"/>
          <w:sz w:val="22"/>
          <w:szCs w:val="22"/>
        </w:rPr>
        <w:t>. Publisher Center for Academic Publishing Service, Yogyakarta.</w:t>
      </w:r>
    </w:p>
    <w:p w14:paraId="688A2B06" w14:textId="77777777"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Surjaweni, W Wiratna. 2014. </w:t>
      </w:r>
      <w:r w:rsidRPr="00631D23">
        <w:rPr>
          <w:rFonts w:ascii="Arial" w:hAnsi="Arial" w:cs="Arial"/>
          <w:i/>
          <w:color w:val="000000" w:themeColor="text1"/>
          <w:sz w:val="22"/>
          <w:szCs w:val="22"/>
        </w:rPr>
        <w:t xml:space="preserve">SPSS Research. </w:t>
      </w:r>
      <w:r w:rsidRPr="00631D23">
        <w:rPr>
          <w:rFonts w:ascii="Arial" w:hAnsi="Arial" w:cs="Arial"/>
          <w:color w:val="000000" w:themeColor="text1"/>
          <w:sz w:val="22"/>
          <w:szCs w:val="22"/>
        </w:rPr>
        <w:t>Publisher Pustaka Baru Press, Yogyakarta.</w:t>
      </w:r>
    </w:p>
    <w:p w14:paraId="17A177E6" w14:textId="77777777"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___________. 2015. </w:t>
      </w:r>
      <w:r w:rsidRPr="00631D23">
        <w:rPr>
          <w:rFonts w:ascii="Arial" w:hAnsi="Arial" w:cs="Arial"/>
          <w:i/>
          <w:color w:val="000000" w:themeColor="text1"/>
          <w:sz w:val="22"/>
          <w:szCs w:val="22"/>
        </w:rPr>
        <w:t xml:space="preserve">Research Methodology – Business &amp; Economics, </w:t>
      </w:r>
      <w:r w:rsidRPr="00631D23">
        <w:rPr>
          <w:rFonts w:ascii="Arial" w:hAnsi="Arial" w:cs="Arial"/>
          <w:color w:val="000000" w:themeColor="text1"/>
          <w:sz w:val="22"/>
          <w:szCs w:val="22"/>
        </w:rPr>
        <w:t>Publisher Pustaka Baru Press, Yogyakarta.</w:t>
      </w:r>
    </w:p>
    <w:p w14:paraId="2881808F" w14:textId="7725662F"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lastRenderedPageBreak/>
        <w:t>Tjiptono, Fandy</w:t>
      </w:r>
      <w:r>
        <w:rPr>
          <w:rFonts w:ascii="Arial" w:hAnsi="Arial" w:cs="Arial"/>
          <w:color w:val="000000" w:themeColor="text1"/>
          <w:sz w:val="22"/>
          <w:szCs w:val="22"/>
        </w:rPr>
        <w:t>.</w:t>
      </w:r>
      <w:r w:rsidRPr="00631D23">
        <w:rPr>
          <w:rFonts w:ascii="Arial" w:hAnsi="Arial" w:cs="Arial"/>
          <w:color w:val="000000" w:themeColor="text1"/>
          <w:sz w:val="22"/>
          <w:szCs w:val="22"/>
        </w:rPr>
        <w:t xml:space="preserve"> 2015. </w:t>
      </w:r>
      <w:r w:rsidRPr="00631D23">
        <w:rPr>
          <w:rFonts w:ascii="Arial" w:hAnsi="Arial" w:cs="Arial"/>
          <w:bCs/>
          <w:color w:val="000000" w:themeColor="text1"/>
          <w:sz w:val="22"/>
          <w:szCs w:val="22"/>
        </w:rPr>
        <w:t>Marketing Strategy</w:t>
      </w:r>
      <w:r>
        <w:rPr>
          <w:rFonts w:ascii="Arial" w:hAnsi="Arial" w:cs="Arial"/>
          <w:bCs/>
          <w:color w:val="000000" w:themeColor="text1"/>
          <w:sz w:val="22"/>
          <w:szCs w:val="22"/>
        </w:rPr>
        <w:t>.</w:t>
      </w:r>
      <w:r w:rsidRPr="00631D23">
        <w:rPr>
          <w:rFonts w:ascii="Arial" w:hAnsi="Arial" w:cs="Arial"/>
          <w:color w:val="000000" w:themeColor="text1"/>
          <w:sz w:val="22"/>
          <w:szCs w:val="22"/>
        </w:rPr>
        <w:t xml:space="preserve"> Yogyakarta: ANDI Offset.</w:t>
      </w:r>
    </w:p>
    <w:p w14:paraId="0B2DA4CD" w14:textId="7BCBAF9E" w:rsidR="00631D23" w:rsidRPr="00631D23" w:rsidRDefault="00631D23" w:rsidP="00631D23">
      <w:pPr>
        <w:tabs>
          <w:tab w:val="left" w:pos="360"/>
        </w:tabs>
        <w:spacing w:after="240" w:line="240" w:lineRule="auto"/>
        <w:ind w:left="450" w:hanging="450"/>
        <w:jc w:val="both"/>
        <w:rPr>
          <w:rFonts w:ascii="Arial" w:eastAsiaTheme="minorHAnsi" w:hAnsi="Arial" w:cs="Arial"/>
          <w:bCs/>
          <w:i/>
          <w:sz w:val="22"/>
          <w:szCs w:val="22"/>
        </w:rPr>
      </w:pPr>
      <w:r w:rsidRPr="00631D23">
        <w:rPr>
          <w:rFonts w:ascii="Arial" w:hAnsi="Arial" w:cs="Arial"/>
          <w:sz w:val="22"/>
          <w:szCs w:val="22"/>
        </w:rPr>
        <w:t xml:space="preserve">Ruth, Anugrah. 2017. The Influence of Integrated Marketing Communication and Corporate Image on Customer Loyalty at the Grand Zuri Hotel Pekanbaru </w:t>
      </w:r>
      <w:r w:rsidRPr="00631D23">
        <w:rPr>
          <w:rFonts w:ascii="Arial" w:eastAsiaTheme="minorHAnsi" w:hAnsi="Arial" w:cs="Arial"/>
          <w:bCs/>
          <w:sz w:val="22"/>
          <w:szCs w:val="22"/>
        </w:rPr>
        <w:t xml:space="preserve">. </w:t>
      </w:r>
      <w:r w:rsidRPr="00631D23">
        <w:rPr>
          <w:rFonts w:ascii="Arial" w:eastAsiaTheme="minorHAnsi" w:hAnsi="Arial" w:cs="Arial"/>
          <w:bCs/>
          <w:i/>
          <w:sz w:val="22"/>
          <w:szCs w:val="22"/>
        </w:rPr>
        <w:t>Department of Administrative Sciences, Faculty of Social and Political Sciences LET'S GO TO FISIP No. 4 No. ISSN : 0410-2017. University of Riau</w:t>
      </w:r>
    </w:p>
    <w:p w14:paraId="7117FE72" w14:textId="77777777" w:rsidR="00631D23" w:rsidRPr="00631D23" w:rsidRDefault="00631D23" w:rsidP="00631D23">
      <w:pPr>
        <w:tabs>
          <w:tab w:val="left" w:pos="360"/>
        </w:tabs>
        <w:spacing w:after="240" w:line="240" w:lineRule="auto"/>
        <w:ind w:left="450" w:hanging="450"/>
        <w:jc w:val="both"/>
        <w:rPr>
          <w:rFonts w:ascii="Arial" w:hAnsi="Arial" w:cs="Arial"/>
          <w:color w:val="000000" w:themeColor="text1"/>
          <w:sz w:val="22"/>
          <w:szCs w:val="22"/>
        </w:rPr>
      </w:pPr>
      <w:r w:rsidRPr="00631D23">
        <w:rPr>
          <w:rFonts w:ascii="Arial" w:hAnsi="Arial" w:cs="Arial"/>
          <w:color w:val="000000" w:themeColor="text1"/>
          <w:sz w:val="22"/>
          <w:szCs w:val="22"/>
        </w:rPr>
        <w:t xml:space="preserve">Yuniarti, Sri, Vinna. 2016. </w:t>
      </w:r>
      <w:r w:rsidRPr="00631D23">
        <w:rPr>
          <w:rFonts w:ascii="Arial" w:hAnsi="Arial" w:cs="Arial"/>
          <w:i/>
          <w:color w:val="000000" w:themeColor="text1"/>
          <w:sz w:val="22"/>
          <w:szCs w:val="22"/>
        </w:rPr>
        <w:t xml:space="preserve">Consumer Behavior Theory and Practice </w:t>
      </w:r>
      <w:r w:rsidRPr="00631D23">
        <w:rPr>
          <w:rFonts w:ascii="Arial" w:hAnsi="Arial" w:cs="Arial"/>
          <w:color w:val="000000" w:themeColor="text1"/>
          <w:sz w:val="22"/>
          <w:szCs w:val="22"/>
        </w:rPr>
        <w:t>. First Edition. Publisher Pustaka Setia, Bandung.</w:t>
      </w:r>
    </w:p>
    <w:p w14:paraId="251DAFA2" w14:textId="0E5AF913" w:rsidR="00631D23" w:rsidRPr="00631D23" w:rsidRDefault="00631D23" w:rsidP="003B367D">
      <w:pPr>
        <w:pBdr>
          <w:top w:val="nil"/>
          <w:left w:val="nil"/>
          <w:bottom w:val="nil"/>
          <w:right w:val="nil"/>
          <w:between w:val="nil"/>
        </w:pBdr>
        <w:tabs>
          <w:tab w:val="left" w:pos="360"/>
        </w:tabs>
        <w:spacing w:after="240" w:line="240" w:lineRule="auto"/>
        <w:ind w:left="450" w:hanging="450"/>
        <w:jc w:val="both"/>
        <w:rPr>
          <w:rFonts w:ascii="Arial" w:hAnsi="Arial" w:cs="Arial"/>
          <w:sz w:val="22"/>
          <w:szCs w:val="22"/>
        </w:rPr>
      </w:pPr>
      <w:r w:rsidRPr="00631D23">
        <w:rPr>
          <w:rFonts w:ascii="Arial" w:hAnsi="Arial" w:cs="Arial"/>
          <w:sz w:val="22"/>
          <w:szCs w:val="22"/>
        </w:rPr>
        <w:t>Zunita. 2018. Quality, Price and Product Diversity on Customer Loyalty of Lily Bakery Lamongan</w:t>
      </w:r>
      <w:r w:rsidRPr="00631D23">
        <w:rPr>
          <w:rFonts w:ascii="Arial" w:eastAsiaTheme="minorHAnsi" w:hAnsi="Arial" w:cs="Arial"/>
          <w:bCs/>
          <w:sz w:val="22"/>
          <w:szCs w:val="22"/>
        </w:rPr>
        <w:t xml:space="preserve">. </w:t>
      </w:r>
      <w:r w:rsidRPr="00631D23">
        <w:rPr>
          <w:rFonts w:ascii="Arial" w:eastAsiaTheme="minorHAnsi" w:hAnsi="Arial" w:cs="Arial"/>
          <w:bCs/>
          <w:i/>
          <w:sz w:val="22"/>
          <w:szCs w:val="22"/>
        </w:rPr>
        <w:t>Faculty of Economics and Business Journal of Entrepreneurship Research Vol 1 No 2 August 2018 eISSN: 2621-153X Muhammadiyah University of Gresik . East Java</w:t>
      </w:r>
      <w:r>
        <w:rPr>
          <w:rFonts w:ascii="Arial" w:eastAsiaTheme="minorHAnsi" w:hAnsi="Arial" w:cs="Arial"/>
          <w:bCs/>
          <w:i/>
          <w:sz w:val="22"/>
          <w:szCs w:val="22"/>
        </w:rPr>
        <w:t>.</w:t>
      </w:r>
    </w:p>
    <w:sectPr w:rsidR="00631D23" w:rsidRPr="00631D23" w:rsidSect="003B367D">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134" w:bottom="1134" w:left="2268" w:header="283" w:footer="283" w:gutter="0"/>
      <w:pgNumType w:start="2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9BFAE" w14:textId="77777777" w:rsidR="00CD260E" w:rsidRPr="00631D23" w:rsidRDefault="00CD260E">
      <w:pPr>
        <w:spacing w:line="240" w:lineRule="auto"/>
      </w:pPr>
      <w:r w:rsidRPr="00631D23">
        <w:separator/>
      </w:r>
    </w:p>
  </w:endnote>
  <w:endnote w:type="continuationSeparator" w:id="0">
    <w:p w14:paraId="7A85D33E" w14:textId="77777777" w:rsidR="00CD260E" w:rsidRPr="00631D23" w:rsidRDefault="00CD260E">
      <w:pPr>
        <w:spacing w:line="240" w:lineRule="auto"/>
      </w:pPr>
      <w:r w:rsidRPr="00631D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D7DA" w14:textId="77777777" w:rsidR="003B367D" w:rsidRDefault="003B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Pr="00631D23" w:rsidRDefault="007A501D">
    <w:pPr>
      <w:pBdr>
        <w:top w:val="nil"/>
        <w:left w:val="nil"/>
        <w:bottom w:val="nil"/>
        <w:right w:val="nil"/>
        <w:between w:val="nil"/>
      </w:pBdr>
      <w:tabs>
        <w:tab w:val="center" w:pos="4320"/>
        <w:tab w:val="right" w:pos="8640"/>
      </w:tabs>
      <w:jc w:val="center"/>
      <w:rPr>
        <w:color w:val="000000"/>
      </w:rPr>
    </w:pPr>
    <w:r w:rsidRPr="00631D23">
      <w:rPr>
        <w:rFonts w:ascii="Arial" w:eastAsia="Arial" w:hAnsi="Arial" w:cs="Arial"/>
        <w:color w:val="000000"/>
        <w:sz w:val="22"/>
        <w:szCs w:val="22"/>
      </w:rPr>
      <w:fldChar w:fldCharType="begin"/>
    </w:r>
    <w:r w:rsidRPr="00631D23">
      <w:rPr>
        <w:rFonts w:ascii="Arial" w:eastAsia="Arial" w:hAnsi="Arial" w:cs="Arial"/>
        <w:color w:val="000000"/>
        <w:sz w:val="22"/>
        <w:szCs w:val="22"/>
      </w:rPr>
      <w:instrText>PAGE</w:instrText>
    </w:r>
    <w:r w:rsidRPr="00631D23">
      <w:rPr>
        <w:rFonts w:ascii="Arial" w:eastAsia="Arial" w:hAnsi="Arial" w:cs="Arial"/>
        <w:color w:val="000000"/>
        <w:sz w:val="22"/>
        <w:szCs w:val="22"/>
      </w:rPr>
      <w:fldChar w:fldCharType="separate"/>
    </w:r>
    <w:r w:rsidR="00E42A21" w:rsidRPr="00631D23">
      <w:rPr>
        <w:rFonts w:ascii="Arial" w:eastAsia="Arial" w:hAnsi="Arial" w:cs="Arial"/>
        <w:color w:val="000000"/>
        <w:sz w:val="22"/>
        <w:szCs w:val="22"/>
      </w:rPr>
      <w:t>1</w:t>
    </w:r>
    <w:r w:rsidRPr="00631D23">
      <w:rPr>
        <w:rFonts w:ascii="Arial" w:eastAsia="Arial" w:hAnsi="Arial" w:cs="Arial"/>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Pr="00631D23" w:rsidRDefault="007A501D">
    <w:pPr>
      <w:pBdr>
        <w:top w:val="nil"/>
        <w:left w:val="nil"/>
        <w:bottom w:val="nil"/>
        <w:right w:val="nil"/>
        <w:between w:val="nil"/>
      </w:pBdr>
      <w:tabs>
        <w:tab w:val="center" w:pos="4320"/>
        <w:tab w:val="right" w:pos="8640"/>
      </w:tabs>
      <w:jc w:val="center"/>
      <w:rPr>
        <w:color w:val="000000"/>
      </w:rPr>
    </w:pPr>
    <w:r w:rsidRPr="00631D23">
      <w:rPr>
        <w:color w:val="000000"/>
      </w:rPr>
      <w:fldChar w:fldCharType="begin"/>
    </w:r>
    <w:r w:rsidRPr="00631D23">
      <w:rPr>
        <w:color w:val="000000"/>
      </w:rPr>
      <w:instrText>PAGE</w:instrText>
    </w:r>
    <w:r w:rsidRPr="00631D23">
      <w:rPr>
        <w:color w:val="000000"/>
      </w:rPr>
      <w:fldChar w:fldCharType="end"/>
    </w:r>
  </w:p>
  <w:p w14:paraId="44F6E6CF" w14:textId="77777777" w:rsidR="00A208CE" w:rsidRPr="00631D23"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97D0" w14:textId="77777777" w:rsidR="00CD260E" w:rsidRPr="00631D23" w:rsidRDefault="00CD260E">
      <w:pPr>
        <w:spacing w:line="240" w:lineRule="auto"/>
      </w:pPr>
      <w:r w:rsidRPr="00631D23">
        <w:separator/>
      </w:r>
    </w:p>
  </w:footnote>
  <w:footnote w:type="continuationSeparator" w:id="0">
    <w:p w14:paraId="531F037D" w14:textId="77777777" w:rsidR="00CD260E" w:rsidRPr="00631D23" w:rsidRDefault="00CD260E">
      <w:pPr>
        <w:spacing w:line="240" w:lineRule="auto"/>
      </w:pPr>
      <w:r w:rsidRPr="00631D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Pr="00631D23"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6298005B" w:rsidR="00A208CE" w:rsidRPr="00631D23" w:rsidRDefault="00E42A21">
    <w:pPr>
      <w:tabs>
        <w:tab w:val="center" w:pos="4320"/>
        <w:tab w:val="right" w:pos="8640"/>
      </w:tabs>
      <w:spacing w:line="240" w:lineRule="auto"/>
      <w:rPr>
        <w:rFonts w:ascii="Arial" w:eastAsia="Arial" w:hAnsi="Arial" w:cs="Arial"/>
        <w:b/>
        <w:sz w:val="22"/>
        <w:szCs w:val="22"/>
      </w:rPr>
    </w:pPr>
    <w:r w:rsidRPr="00631D23">
      <w:rPr>
        <w:rFonts w:ascii="Arial" w:eastAsia="Arial" w:hAnsi="Arial" w:cs="Arial"/>
        <w:b/>
        <w:sz w:val="22"/>
        <w:szCs w:val="22"/>
      </w:rPr>
      <w:t xml:space="preserve">Proceeding of International Bussiness and Economic Conference (IBEC) Vol. </w:t>
    </w:r>
    <w:r w:rsidR="003B367D">
      <w:rPr>
        <w:rFonts w:ascii="Arial" w:eastAsia="Arial" w:hAnsi="Arial" w:cs="Arial"/>
        <w:b/>
        <w:sz w:val="22"/>
        <w:szCs w:val="22"/>
      </w:rPr>
      <w:t>2</w:t>
    </w:r>
    <w:r w:rsidRPr="00631D23">
      <w:rPr>
        <w:rFonts w:ascii="Arial" w:eastAsia="Arial" w:hAnsi="Arial" w:cs="Arial"/>
        <w:b/>
        <w:sz w:val="22"/>
        <w:szCs w:val="22"/>
      </w:rPr>
      <w:t xml:space="preserve"> No. </w:t>
    </w:r>
    <w:r w:rsidR="003B367D">
      <w:rPr>
        <w:rFonts w:ascii="Arial" w:eastAsia="Arial" w:hAnsi="Arial" w:cs="Arial"/>
        <w:b/>
        <w:sz w:val="22"/>
        <w:szCs w:val="22"/>
      </w:rPr>
      <w:t>1</w:t>
    </w:r>
    <w:r w:rsidRPr="00631D23">
      <w:rPr>
        <w:rFonts w:ascii="Arial" w:eastAsia="Arial" w:hAnsi="Arial" w:cs="Arial"/>
        <w:b/>
        <w:sz w:val="22"/>
        <w:szCs w:val="22"/>
      </w:rPr>
      <w:t xml:space="preserve">, pp. </w:t>
    </w:r>
    <w:r w:rsidR="003B367D">
      <w:rPr>
        <w:rFonts w:ascii="Arial" w:eastAsia="Arial" w:hAnsi="Arial" w:cs="Arial"/>
        <w:b/>
        <w:sz w:val="22"/>
        <w:szCs w:val="22"/>
      </w:rPr>
      <w:t>233</w:t>
    </w:r>
    <w:r w:rsidRPr="00631D23">
      <w:rPr>
        <w:rFonts w:ascii="Arial" w:eastAsia="Arial" w:hAnsi="Arial" w:cs="Arial"/>
        <w:b/>
        <w:sz w:val="22"/>
        <w:szCs w:val="22"/>
      </w:rPr>
      <w:t>-</w:t>
    </w:r>
    <w:r w:rsidR="003B367D">
      <w:rPr>
        <w:rFonts w:ascii="Arial" w:eastAsia="Arial" w:hAnsi="Arial" w:cs="Arial"/>
        <w:b/>
        <w:sz w:val="22"/>
        <w:szCs w:val="22"/>
      </w:rPr>
      <w:t>246</w:t>
    </w:r>
    <w:r w:rsidRPr="00631D23">
      <w:rPr>
        <w:rFonts w:ascii="Arial" w:eastAsia="Arial" w:hAnsi="Arial" w:cs="Arial"/>
        <w:b/>
        <w:sz w:val="22"/>
        <w:szCs w:val="22"/>
      </w:rPr>
      <w:t xml:space="preserve">, </w:t>
    </w:r>
    <w:r w:rsidR="003B367D">
      <w:rPr>
        <w:rFonts w:ascii="Arial" w:eastAsia="Arial" w:hAnsi="Arial" w:cs="Arial"/>
        <w:b/>
        <w:sz w:val="22"/>
        <w:szCs w:val="22"/>
      </w:rPr>
      <w:t>November</w:t>
    </w:r>
    <w:r w:rsidRPr="00631D23">
      <w:rPr>
        <w:rFonts w:ascii="Arial" w:eastAsia="Arial" w:hAnsi="Arial" w:cs="Arial"/>
        <w:b/>
        <w:sz w:val="22"/>
        <w:szCs w:val="22"/>
      </w:rPr>
      <w:t xml:space="preserve">, </w:t>
    </w:r>
    <w:r w:rsidR="003B367D">
      <w:rPr>
        <w:rFonts w:ascii="Arial" w:eastAsia="Arial" w:hAnsi="Arial" w:cs="Arial"/>
        <w:b/>
        <w:sz w:val="22"/>
        <w:szCs w:val="22"/>
      </w:rPr>
      <w:t>2023</w:t>
    </w:r>
  </w:p>
  <w:p w14:paraId="129BDFCB" w14:textId="39A49964" w:rsidR="00A208CE" w:rsidRPr="00631D23" w:rsidRDefault="0095682B">
    <w:pPr>
      <w:tabs>
        <w:tab w:val="center" w:pos="4320"/>
        <w:tab w:val="right" w:pos="8640"/>
      </w:tabs>
      <w:rPr>
        <w:rFonts w:ascii="Arial" w:eastAsia="Arial" w:hAnsi="Arial" w:cs="Arial"/>
        <w:b/>
        <w:sz w:val="22"/>
        <w:szCs w:val="22"/>
      </w:rPr>
    </w:pPr>
    <w:hyperlink r:id="rId1" w:history="1">
      <w:r w:rsidRPr="00631D23">
        <w:rPr>
          <w:rStyle w:val="Hyperlink"/>
          <w:rFonts w:ascii="Arial" w:eastAsia="Arial" w:hAnsi="Arial" w:cs="Arial"/>
          <w:b/>
          <w:sz w:val="22"/>
          <w:szCs w:val="22"/>
        </w:rPr>
        <w:t>http://conference.eka-praset</w:t>
      </w:r>
      <w:r w:rsidRPr="00631D23">
        <w:rPr>
          <w:rStyle w:val="Hyperlink"/>
          <w:rFonts w:ascii="Arial" w:eastAsia="Arial" w:hAnsi="Arial" w:cs="Arial"/>
          <w:b/>
          <w:sz w:val="22"/>
          <w:szCs w:val="22"/>
        </w:rPr>
        <w:t>y</w:t>
      </w:r>
      <w:r w:rsidRPr="00631D23">
        <w:rPr>
          <w:rStyle w:val="Hyperlink"/>
          <w:rFonts w:ascii="Arial" w:eastAsia="Arial" w:hAnsi="Arial" w:cs="Arial"/>
          <w:b/>
          <w:sz w:val="22"/>
          <w:szCs w:val="22"/>
        </w:rPr>
        <w:t>a.ac.id/index.php/ibec</w:t>
      </w:r>
    </w:hyperlink>
  </w:p>
  <w:p w14:paraId="10DEF6FC" w14:textId="7A9D695E" w:rsidR="0095682B" w:rsidRPr="00631D23" w:rsidRDefault="0095682B">
    <w:pPr>
      <w:tabs>
        <w:tab w:val="center" w:pos="4320"/>
        <w:tab w:val="right" w:pos="8640"/>
      </w:tabs>
      <w:rPr>
        <w:rFonts w:ascii="Arial" w:eastAsia="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7A88" w14:textId="77777777" w:rsidR="003B367D" w:rsidRDefault="003B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61186"/>
    <w:multiLevelType w:val="multilevel"/>
    <w:tmpl w:val="922AF2D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26080"/>
    <w:multiLevelType w:val="multilevel"/>
    <w:tmpl w:val="11326080"/>
    <w:lvl w:ilvl="0">
      <w:start w:val="1"/>
      <w:numFmt w:val="lowerLetter"/>
      <w:lvlText w:val="%1."/>
      <w:lvlJc w:val="left"/>
      <w:pPr>
        <w:ind w:left="1080" w:hanging="360"/>
      </w:pPr>
      <w:rPr>
        <w:b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F06EC9"/>
    <w:multiLevelType w:val="multilevel"/>
    <w:tmpl w:val="14F06EC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53B2140"/>
    <w:multiLevelType w:val="multilevel"/>
    <w:tmpl w:val="153B21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BE004B"/>
    <w:multiLevelType w:val="multilevel"/>
    <w:tmpl w:val="C9DEFECE"/>
    <w:lvl w:ilvl="0">
      <w:start w:val="3"/>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10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1465F0"/>
    <w:multiLevelType w:val="multilevel"/>
    <w:tmpl w:val="C2E2D8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627D6"/>
    <w:multiLevelType w:val="multilevel"/>
    <w:tmpl w:val="82E05270"/>
    <w:lvl w:ilvl="0">
      <w:start w:val="5"/>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10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6"/>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1F3227"/>
    <w:multiLevelType w:val="hybridMultilevel"/>
    <w:tmpl w:val="7F78BD4A"/>
    <w:lvl w:ilvl="0" w:tplc="04210019">
      <w:start w:val="1"/>
      <w:numFmt w:val="lowerLetter"/>
      <w:lvlText w:val="%1."/>
      <w:lvlJc w:val="left"/>
      <w:pPr>
        <w:ind w:left="108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BC87357"/>
    <w:multiLevelType w:val="hybridMultilevel"/>
    <w:tmpl w:val="7D16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09E7D3F"/>
    <w:multiLevelType w:val="multilevel"/>
    <w:tmpl w:val="509E7D3F"/>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306FC9"/>
    <w:multiLevelType w:val="multilevel"/>
    <w:tmpl w:val="54306FC9"/>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1C4CF5"/>
    <w:multiLevelType w:val="hybridMultilevel"/>
    <w:tmpl w:val="1E506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D36CE"/>
    <w:multiLevelType w:val="multilevel"/>
    <w:tmpl w:val="621D36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72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146A5F"/>
    <w:multiLevelType w:val="multilevel"/>
    <w:tmpl w:val="56EAAED2"/>
    <w:lvl w:ilvl="0">
      <w:start w:val="3"/>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D5D60CA"/>
    <w:multiLevelType w:val="multilevel"/>
    <w:tmpl w:val="6D5D60C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6ED22E05"/>
    <w:multiLevelType w:val="multilevel"/>
    <w:tmpl w:val="6ED22E05"/>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72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737427F"/>
    <w:multiLevelType w:val="multilevel"/>
    <w:tmpl w:val="7737427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D283E67"/>
    <w:multiLevelType w:val="multilevel"/>
    <w:tmpl w:val="2604C94C"/>
    <w:lvl w:ilvl="0">
      <w:start w:val="3"/>
      <w:numFmt w:val="decimal"/>
      <w:lvlText w:val="%1."/>
      <w:lvlJc w:val="left"/>
      <w:pPr>
        <w:ind w:left="720" w:hanging="360"/>
      </w:pPr>
      <w:rPr>
        <w:rFonts w:hint="default"/>
        <w:b/>
        <w:bCs/>
        <w:lang w:val="en-ID"/>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10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2660289">
    <w:abstractNumId w:val="11"/>
  </w:num>
  <w:num w:numId="2" w16cid:durableId="199368220">
    <w:abstractNumId w:val="0"/>
  </w:num>
  <w:num w:numId="3" w16cid:durableId="1970234549">
    <w:abstractNumId w:val="1"/>
  </w:num>
  <w:num w:numId="4" w16cid:durableId="209463686">
    <w:abstractNumId w:val="7"/>
  </w:num>
  <w:num w:numId="5" w16cid:durableId="633022056">
    <w:abstractNumId w:val="15"/>
  </w:num>
  <w:num w:numId="6" w16cid:durableId="1517112871">
    <w:abstractNumId w:val="24"/>
  </w:num>
  <w:num w:numId="7" w16cid:durableId="1070234350">
    <w:abstractNumId w:val="8"/>
  </w:num>
  <w:num w:numId="8" w16cid:durableId="502933072">
    <w:abstractNumId w:val="22"/>
  </w:num>
  <w:num w:numId="9" w16cid:durableId="270670297">
    <w:abstractNumId w:val="6"/>
  </w:num>
  <w:num w:numId="10" w16cid:durableId="1627351145">
    <w:abstractNumId w:val="5"/>
  </w:num>
  <w:num w:numId="11" w16cid:durableId="553733241">
    <w:abstractNumId w:val="21"/>
  </w:num>
  <w:num w:numId="12" w16cid:durableId="1178160562">
    <w:abstractNumId w:val="2"/>
  </w:num>
  <w:num w:numId="13" w16cid:durableId="1807355422">
    <w:abstractNumId w:val="10"/>
  </w:num>
  <w:num w:numId="14" w16cid:durableId="120617868">
    <w:abstractNumId w:val="4"/>
  </w:num>
  <w:num w:numId="15" w16cid:durableId="1279948116">
    <w:abstractNumId w:val="20"/>
  </w:num>
  <w:num w:numId="16" w16cid:durableId="449201575">
    <w:abstractNumId w:val="23"/>
  </w:num>
  <w:num w:numId="17" w16cid:durableId="2096588215">
    <w:abstractNumId w:val="26"/>
  </w:num>
  <w:num w:numId="18" w16cid:durableId="1702509806">
    <w:abstractNumId w:val="17"/>
  </w:num>
  <w:num w:numId="19" w16cid:durableId="2045206455">
    <w:abstractNumId w:val="16"/>
  </w:num>
  <w:num w:numId="20" w16cid:durableId="14310846">
    <w:abstractNumId w:val="3"/>
  </w:num>
  <w:num w:numId="21" w16cid:durableId="126436991">
    <w:abstractNumId w:val="9"/>
  </w:num>
  <w:num w:numId="22" w16cid:durableId="322242341">
    <w:abstractNumId w:val="12"/>
  </w:num>
  <w:num w:numId="23" w16cid:durableId="895628503">
    <w:abstractNumId w:val="13"/>
  </w:num>
  <w:num w:numId="24" w16cid:durableId="962543146">
    <w:abstractNumId w:val="18"/>
  </w:num>
  <w:num w:numId="25" w16cid:durableId="1614245124">
    <w:abstractNumId w:val="19"/>
  </w:num>
  <w:num w:numId="26" w16cid:durableId="939141397">
    <w:abstractNumId w:val="25"/>
  </w:num>
  <w:num w:numId="27" w16cid:durableId="1025400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qQUAsqqGnywAAAA="/>
  </w:docVars>
  <w:rsids>
    <w:rsidRoot w:val="00A208CE"/>
    <w:rsid w:val="00030EB1"/>
    <w:rsid w:val="00067FFC"/>
    <w:rsid w:val="001122C1"/>
    <w:rsid w:val="0012655B"/>
    <w:rsid w:val="00261B5A"/>
    <w:rsid w:val="002E75F7"/>
    <w:rsid w:val="00360AD2"/>
    <w:rsid w:val="0037441D"/>
    <w:rsid w:val="003B367D"/>
    <w:rsid w:val="003D0D1D"/>
    <w:rsid w:val="003E574A"/>
    <w:rsid w:val="00421A51"/>
    <w:rsid w:val="004431C1"/>
    <w:rsid w:val="004664C1"/>
    <w:rsid w:val="0051501C"/>
    <w:rsid w:val="00567F8D"/>
    <w:rsid w:val="005B14A0"/>
    <w:rsid w:val="005B7CA3"/>
    <w:rsid w:val="005E7702"/>
    <w:rsid w:val="00631D23"/>
    <w:rsid w:val="0067555B"/>
    <w:rsid w:val="006B5A36"/>
    <w:rsid w:val="006C1B1E"/>
    <w:rsid w:val="006C4380"/>
    <w:rsid w:val="006F7AC6"/>
    <w:rsid w:val="00723855"/>
    <w:rsid w:val="00723D0B"/>
    <w:rsid w:val="00742255"/>
    <w:rsid w:val="0075263F"/>
    <w:rsid w:val="007950AA"/>
    <w:rsid w:val="00795F50"/>
    <w:rsid w:val="007A501D"/>
    <w:rsid w:val="007E16B8"/>
    <w:rsid w:val="00880125"/>
    <w:rsid w:val="00893040"/>
    <w:rsid w:val="008D61BE"/>
    <w:rsid w:val="008E7B6D"/>
    <w:rsid w:val="008F2329"/>
    <w:rsid w:val="0095682B"/>
    <w:rsid w:val="009D29E5"/>
    <w:rsid w:val="009D2C00"/>
    <w:rsid w:val="009E68E6"/>
    <w:rsid w:val="00A208CE"/>
    <w:rsid w:val="00A47752"/>
    <w:rsid w:val="00A67557"/>
    <w:rsid w:val="00A71F10"/>
    <w:rsid w:val="00AD2A25"/>
    <w:rsid w:val="00B11740"/>
    <w:rsid w:val="00B70D1E"/>
    <w:rsid w:val="00BD3555"/>
    <w:rsid w:val="00C13832"/>
    <w:rsid w:val="00C14219"/>
    <w:rsid w:val="00C42151"/>
    <w:rsid w:val="00C56432"/>
    <w:rsid w:val="00C6193D"/>
    <w:rsid w:val="00CA13E4"/>
    <w:rsid w:val="00CD260E"/>
    <w:rsid w:val="00CE19C9"/>
    <w:rsid w:val="00D11BEA"/>
    <w:rsid w:val="00D512B1"/>
    <w:rsid w:val="00D90DF9"/>
    <w:rsid w:val="00DB171B"/>
    <w:rsid w:val="00DE6976"/>
    <w:rsid w:val="00E006F7"/>
    <w:rsid w:val="00E2051E"/>
    <w:rsid w:val="00E22F4E"/>
    <w:rsid w:val="00E42A21"/>
    <w:rsid w:val="00E73E0F"/>
    <w:rsid w:val="00E86E32"/>
    <w:rsid w:val="00F3717A"/>
    <w:rsid w:val="00F55D69"/>
    <w:rsid w:val="00F60305"/>
    <w:rsid w:val="00FA629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link w:val="BodyText2Char"/>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link w:val="ListParagraphChar"/>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Default">
    <w:name w:val="Default"/>
    <w:qFormat/>
    <w:rsid w:val="008D61BE"/>
    <w:pPr>
      <w:autoSpaceDE w:val="0"/>
      <w:autoSpaceDN w:val="0"/>
      <w:adjustRightInd w:val="0"/>
      <w:spacing w:after="160" w:line="259" w:lineRule="auto"/>
    </w:pPr>
    <w:rPr>
      <w:rFonts w:eastAsia="Calibri"/>
      <w:color w:val="000000"/>
      <w:lang w:val="en" w:eastAsia="en-US"/>
    </w:rPr>
  </w:style>
  <w:style w:type="character" w:customStyle="1" w:styleId="ListParagraphChar">
    <w:name w:val="List Paragraph Char"/>
    <w:link w:val="ListParagraph"/>
    <w:uiPriority w:val="34"/>
    <w:qFormat/>
    <w:rsid w:val="008D61BE"/>
  </w:style>
  <w:style w:type="character" w:customStyle="1" w:styleId="BodyText2Char">
    <w:name w:val="Body Text 2 Char"/>
    <w:link w:val="BodyText2"/>
    <w:rsid w:val="00DB171B"/>
  </w:style>
  <w:style w:type="character" w:styleId="Emphasis">
    <w:name w:val="Emphasis"/>
    <w:basedOn w:val="DefaultParagraphFont"/>
    <w:uiPriority w:val="20"/>
    <w:qFormat/>
    <w:rsid w:val="00D51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lambok@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422AFB33-66AE-4C60-AB0F-740B5B4164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muammar rinaldi</cp:lastModifiedBy>
  <cp:revision>13</cp:revision>
  <dcterms:created xsi:type="dcterms:W3CDTF">2024-11-25T07:32:00Z</dcterms:created>
  <dcterms:modified xsi:type="dcterms:W3CDTF">2024-11-25T13:55:00Z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